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Research</w:t>
      </w:r>
      <w:r>
        <w:t xml:space="preserve"> </w:t>
      </w:r>
      <w:r>
        <w:t xml:space="preserve">Paper</w:t>
      </w:r>
    </w:p>
    <w:bookmarkStart w:id="28" w:name="Xecea59788bc8a1255bc60f8e7fdba680cf95e17"/>
    <w:p>
      <w:pPr>
        <w:pStyle w:val="Heading1"/>
      </w:pPr>
      <w:r>
        <w:t xml:space="preserve">The Evolving Landscape of Orthodontic Care in Peru Lima: A Research Paper on Clinical Standards, Accessibility, and Technological Integration</w:t>
      </w:r>
    </w:p>
    <w:p>
      <w:pPr>
        <w:pStyle w:val="FirstParagraph"/>
      </w:pPr>
      <w:r>
        <w:t xml:space="preserve">Department of Dental Sciences &amp; Public Health Analysis</w:t>
      </w:r>
      <w:r>
        <w:br/>
      </w:r>
      <w:r>
        <w:t xml:space="preserve">Focus Region: Peru Lima Metropolitan Area</w:t>
      </w:r>
    </w:p>
    <w:p>
      <w:pPr>
        <w:pStyle w:val="BodyText"/>
      </w:pPr>
      <w:r>
        <w:rPr>
          <w:bCs/>
          <w:b/>
        </w:rPr>
        <w:t xml:space="preserve">Abstract</w:t>
      </w:r>
      <w:r>
        <w:br/>
      </w:r>
      <w:r>
        <w:br/>
      </w:r>
      <w:r>
        <w:t xml:space="preserve">This research paper examines the current state, challenges, and future trajectories of orthodontic services within the specific geographical and socio-economic context of Peru Lima. As the capital city serves as the economic and cultural hub of Peru, it hosts a disproportionate concentration of specialized dental healthcare providers. This document analyzes the dual nature of orthodontist practices in this region, contrasting high-end private clinics leveraging advanced digital technologies with public health initiatives aimed at improving accessibility for underserved populations. The study highlights the critical role an orthodontist plays not only in aesthetic enhancement but also in functional occlusion and overall oral health within Peru Lima’s diverse demographic landscape.</w:t>
      </w:r>
    </w:p>
    <w:bookmarkStart w:id="20" w:name="introduction"/>
    <w:p>
      <w:pPr>
        <w:pStyle w:val="Heading2"/>
      </w:pPr>
      <w:r>
        <w:t xml:space="preserve">1. Introduction</w:t>
      </w:r>
    </w:p>
    <w:p>
      <w:pPr>
        <w:pStyle w:val="FirstParagraph"/>
      </w:pPr>
      <w:r>
        <w:t xml:space="preserve">The field of dentistry has undergone a significant transformation over the past two decades globally, with orthodontics moving from a purely aesthetic pursuit to a discipline deeply integrated with functional health and digital precision. In Peru Lima, this shift is particularly evident. As one of the most populous metropolitan areas in South America, Peru Lima presents a unique microcosm for studying healthcare disparities and advancements. The demand for specialized dental care has surged alongside urbanization and increasing disposable income among the middle class, yet significant gaps remain in equitable access.</w:t>
      </w:r>
    </w:p>
    <w:p>
      <w:pPr>
        <w:pStyle w:val="BodyText"/>
      </w:pPr>
      <w:r>
        <w:t xml:space="preserve">This research paper aims to dissect the orthodontic ecosystem of Peru Lima. It explores how an orthodontist operates within this complex environment, addressing the interplay between traditional manual techniques and emerging digital workflows. Furthermore, it evaluates the socio-economic factors influencing who receives care from an orthodontist in Peru Lima and identifies systemic barriers that limit universal access to these essential services.</w:t>
      </w:r>
    </w:p>
    <w:bookmarkEnd w:id="20"/>
    <w:bookmarkStart w:id="21" w:name="X838016a09580a752bbe0667f10a1d1c4a528a81"/>
    <w:p>
      <w:pPr>
        <w:pStyle w:val="Heading2"/>
      </w:pPr>
      <w:r>
        <w:t xml:space="preserve">2. Historical Context and Market Growth in Peru Lima</w:t>
      </w:r>
    </w:p>
    <w:p>
      <w:pPr>
        <w:pStyle w:val="FirstParagraph"/>
      </w:pPr>
      <w:r>
        <w:t xml:space="preserve">The history of orthodontic specialization in Peru is relatively recent compared to North American or European standards. However, the last fifteen years have seen an exponential growth in private practices across Peru Lima. The establishment of specialized postgraduate programs at major universities has increased the number of certified professionals. Consequently, the visibility and acceptance of orthodontist services have grown significantly.</w:t>
      </w:r>
    </w:p>
    <w:p>
      <w:pPr>
        <w:pStyle w:val="BodyText"/>
      </w:pPr>
      <w:r>
        <w:t xml:space="preserve">In districts such as Miraflores, San Isidro, and Surco within Peru Lima, there is a high density of boutique orthodontic clinics. These establishments cater to a clientele that demands premium services. The growth is not merely quantitative but qualitative; the perception of an orthodontist in Peru Lima has shifted from being viewed solely as a cosmetic provider to a crucial partner in comprehensive oral rehabilitation.</w:t>
      </w:r>
    </w:p>
    <w:bookmarkEnd w:id="21"/>
    <w:bookmarkStart w:id="22" w:name="X5387d4a2b6514107cfc9c797f42042f511b4439"/>
    <w:p>
      <w:pPr>
        <w:pStyle w:val="Heading2"/>
      </w:pPr>
      <w:r>
        <w:t xml:space="preserve">3. Technological Integration and Digital Workflows</w:t>
      </w:r>
    </w:p>
    <w:p>
      <w:pPr>
        <w:pStyle w:val="FirstParagraph"/>
      </w:pPr>
      <w:r>
        <w:t xml:space="preserve">A defining characteristic of modern orthodontic practice in Peru Lima is the rapid adoption of digital technology. Leading clinics have integrated 3D intraoral scanners, eliminating the need for traditional alginate impressions which are often uncomfortable for patients. This technological leap allows an orthodontist to create precise digital models that enhance treatment planning accuracy.</w:t>
      </w:r>
    </w:p>
    <w:p>
      <w:pPr>
        <w:pStyle w:val="BodyText"/>
      </w:pPr>
      <w:r>
        <w:t xml:space="preserve">Furthermore, the use of Computer-Aided Design/Computer-Aided Manufacturing (CAD/CAM) systems has streamlined the production of clear aligners and custom brackets. In Peru Lima, many orthodontists now offer tele-orthodontics for follow-up visits, a model accelerated by recent global health events. This digital integration ensures that even in a bustling metropolis like Peru Lima, treatment efficiency is improved, reducing chair time and enhancing patient comfort. However, it is important to note that this technological divide creates a tiered system of care.</w:t>
      </w:r>
    </w:p>
    <w:bookmarkEnd w:id="22"/>
    <w:bookmarkStart w:id="23" w:name="Xefce0e26e189eb18baf18b966226ee402c35717"/>
    <w:p>
      <w:pPr>
        <w:pStyle w:val="Heading2"/>
      </w:pPr>
      <w:r>
        <w:t xml:space="preserve">4. The Role of the Orthodontist in Public Health vs. Private Practice</w:t>
      </w:r>
    </w:p>
    <w:p>
      <w:pPr>
        <w:pStyle w:val="FirstParagraph"/>
      </w:pPr>
      <w:r>
        <w:t xml:space="preserve">A critical aspect of this research paper is the dichotomy between private orthodontist practices and public health interventions. In the private sector, an orthodontist in Peru Lima typically offers a wide array of options, including metal braces, ceramic brackets, and clear aligner therapies. These services are often self-funded or covered by supplementary private insurance.</w:t>
      </w:r>
    </w:p>
    <w:p>
      <w:pPr>
        <w:pStyle w:val="BodyText"/>
      </w:pPr>
      <w:r>
        <w:t xml:space="preserve">Conversely, the public health system faces immense pressure. In public hospitals and dental clinics across Peru Lima, an orthodontist is often under-resourced but plays a vital role in treating severe malocclusions that affect breathing, chewing, and speech. The government has launched various initiatives to provide free or subsidized orthodontic care for children with significant functional impairments. However, the waiting lists are long, and the scope of treatment is often limited due to budget constraints. This disparity highlights a significant challenge for public health policymakers in Peru Lima: how to expand the reach of an orthodontist’s expertise beyond the private sphere.</w:t>
      </w:r>
    </w:p>
    <w:bookmarkEnd w:id="23"/>
    <w:bookmarkStart w:id="24" w:name="X195cc01165cadd639d0f9da766bb14158a2d0cc"/>
    <w:p>
      <w:pPr>
        <w:pStyle w:val="Heading2"/>
      </w:pPr>
      <w:r>
        <w:t xml:space="preserve">5. Socio-Economic Challenges and Accessibility</w:t>
      </w:r>
    </w:p>
    <w:p>
      <w:pPr>
        <w:pStyle w:val="FirstParagraph"/>
      </w:pPr>
      <w:r>
        <w:t xml:space="preserve">The cost of orthodontic treatment remains a barrier for a substantial portion of the population in Peru Lima. While economic indicators show growth, income inequality persists. For many families in peripheral districts such as Villa El Salvador or San Juan de Lurigancho, the cost of braces is prohibitive. Therefore, an orthodontist’s role extends beyond clinical competence to include ethical considerations regarding treatment affordability and payment plans.</w:t>
      </w:r>
    </w:p>
    <w:p>
      <w:pPr>
        <w:pStyle w:val="BodyText"/>
      </w:pPr>
      <w:r>
        <w:t xml:space="preserve">Additionally, there is a cultural component to consider. In Peru Lima, there is a growing awareness of the importance of dental aesthetics among younger demographics. Social media has played a pivotal role in normalizing orthodontic treatment. Young patients are increasingly seeking out an orthodontist not just for health reasons but for confidence-building aesthetic improvements. This cultural shift drives market demand but also raises questions about the medical necessity versus elective nature of certain treatments.</w:t>
      </w:r>
    </w:p>
    <w:bookmarkEnd w:id="24"/>
    <w:bookmarkStart w:id="25" w:name="X69d49319e16b2af9adb16d0d750b94b75b856a6"/>
    <w:p>
      <w:pPr>
        <w:pStyle w:val="Heading2"/>
      </w:pPr>
      <w:r>
        <w:t xml:space="preserve">6. Educational Standards and Professional Regulation</w:t>
      </w:r>
    </w:p>
    <w:p>
      <w:pPr>
        <w:pStyle w:val="FirstParagraph"/>
      </w:pPr>
      <w:r>
        <w:t xml:space="preserve">To ensure quality care, the regulatory framework surrounding orthodontists in Peru is strict but requires continuous enforcement. The National Superintendence of Health Services (SUSALUD) oversees clinical practices across Peru Lima, ensuring that clinics meet hygiene and safety standards. Furthermore, professional colleges mandate continuing education for an orthodontist to maintain licensure.</w:t>
      </w:r>
    </w:p>
    <w:p>
      <w:pPr>
        <w:pStyle w:val="BodyText"/>
      </w:pPr>
      <w:r>
        <w:t xml:space="preserve">This research paper emphasizes the importance of standardized education in mitigating risks associated with unqualified practitioners. In some areas of Peru Lima, there is a presence of "cosmetic dentists" who may offer aligners without proper orthodontic training. Distinguishing a certified orthodontist from general dentists offering limited cosmetic services is crucial for patient safety in Peru Lima.</w:t>
      </w:r>
    </w:p>
    <w:bookmarkEnd w:id="25"/>
    <w:bookmarkStart w:id="26" w:name="future-prospects-and-recommendations"/>
    <w:p>
      <w:pPr>
        <w:pStyle w:val="Heading2"/>
      </w:pPr>
      <w:r>
        <w:t xml:space="preserve">7. Future Prospects and Recommendations</w:t>
      </w:r>
    </w:p>
    <w:p>
      <w:pPr>
        <w:pStyle w:val="FirstParagraph"/>
      </w:pPr>
      <w:r>
        <w:t xml:space="preserve">The future of orthodontics in Peru Lima looks promising but requires strategic interventions to ensure equity. It is recommended that the government increase funding for public orthodontic programs, allowing an orthodontist to treat more patients with severe functional issues without financial barriers from the patient.</w:t>
      </w:r>
    </w:p>
    <w:p>
      <w:pPr>
        <w:pStyle w:val="BodyText"/>
      </w:pPr>
      <w:r>
        <w:t xml:space="preserve">Moreover, technological diffusion should be encouraged. While high-end technology is available in central districts, expanding access to digital diagnostic tools in community clinics could improve early detection of malocclusions. An integrated approach where an orthodontist collaborates with pediatricians and general dentists in primary care settings could identify cases earlier, reducing the complexity of treatment later.</w:t>
      </w:r>
    </w:p>
    <w:bookmarkEnd w:id="26"/>
    <w:bookmarkStart w:id="27" w:name="conclusion"/>
    <w:p>
      <w:pPr>
        <w:pStyle w:val="Heading2"/>
      </w:pPr>
      <w:r>
        <w:t xml:space="preserve">8. Conclusion</w:t>
      </w:r>
    </w:p>
    <w:p>
      <w:pPr>
        <w:pStyle w:val="FirstParagraph"/>
      </w:pPr>
      <w:r>
        <w:t xml:space="preserve">In conclusion, the landscape of orthodontic care in Peru Lima is characterized by dynamic growth and technological advancement alongside persistent challenges related to accessibility and equity. An orthodontist in this region serves as a critical professional who bridges aesthetic desires with functional health needs. The dual nature of the market—ranging from high-tech private clinics to resource-constrained public hospitals—demands a nuanced understanding of both clinical excellence and socio-economic realities.</w:t>
      </w:r>
    </w:p>
    <w:p>
      <w:pPr>
        <w:pStyle w:val="BodyText"/>
      </w:pPr>
      <w:r>
        <w:t xml:space="preserve">As Peru Lima continues to develop, the role of the orthodontist will likely expand, requiring not only technical proficiency but also a commitment to social responsibility. Addressing the disparities in access remains paramount. By improving educational standards, regulating practice more strictly, and investing in public health infrastructure, Peru Lima can ensure that every resident has the opportunity to benefit from specialized orthodontic care provided by a qualified professional.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 Care in Peru Lima: A Research Paper</dc:title>
  <dc:creator/>
  <dc:language>en</dc:language>
  <cp:keywords/>
  <dcterms:created xsi:type="dcterms:W3CDTF">2026-07-29T10:14:54Z</dcterms:created>
  <dcterms:modified xsi:type="dcterms:W3CDTF">2026-07-29T10:14:54Z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