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73d952c2f270e9643410960d9933dab5fbfd40a"/>
    <w:p>
      <w:pPr>
        <w:pStyle w:val="Heading1"/>
      </w:pPr>
      <w:r>
        <w:t xml:space="preserve">The Evolution and Impact of Orthodontic Care in South Korea Seoul: A Comprehensive Research Analysis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South Korea Seoul</w:t>
      </w:r>
      <w:r>
        <w:br/>
      </w:r>
      <w:r>
        <w:rPr>
          <w:bCs/>
          <w:b/>
        </w:rPr>
        <w:t xml:space="preserve">Subject Specialization:</w:t>
      </w:r>
      <w:r>
        <w:t xml:space="preserve">The Orthodontist in Contemporary Clinical Practice</w:t>
      </w:r>
    </w:p>
    <w:p>
      <w:r>
        <w:pict>
          <v:rect style="width:0;height:1.5pt" o:hralign="center" o:hrstd="t" o:hr="t"/>
        </w:pict>
      </w:r>
    </w:p>
    <w:bookmarkEnd w:id="20"/>
    <w:bookmarkStart w:id="33" w:name="purpose-of-this-research-paper-document"/>
    <w:p>
      <w:pPr>
        <w:pStyle w:val="Heading1"/>
      </w:pPr>
      <w:r>
        <w:rPr>
          <w:iCs/>
          <w:i/>
        </w:rPr>
        <w:t xml:space="preserve">Purpose of this Research Paper Document</w:t>
      </w:r>
    </w:p>
    <w:p>
      <w:pPr>
        <w:pStyle w:val="FirstParagraph"/>
      </w:pPr>
      <w:r>
        <w:t xml:space="preserve">The purpose of this research paper document is to provide a comprehensive overview and analysis of the orthodontic industry within South Korea Seoul. This study explores how an Orthodontist functions within one of Asia’s most dynamic healthcare markets, examining historical trends, technological advancements, patient demographics, and the specific socio-cultural factors that shape the practice in South Korea Seoul.</w:t>
      </w:r>
    </w:p>
    <w:bookmarkStart w:id="21" w:name="Xba62ed2838a6b5d4b8a8c31096d1ee5bcc5ec36"/>
    <w:p>
      <w:pPr>
        <w:pStyle w:val="Heading2"/>
      </w:pPr>
      <w:r>
        <w:t xml:space="preserve">1. Introduction: The Rise of Aesthetic Dentistry in East Asia</w:t>
      </w:r>
    </w:p>
    <w:p>
      <w:pPr>
        <w:pStyle w:val="FirstParagraph"/>
      </w:pPr>
      <w:r>
        <w:t xml:space="preserve">In recent decades, South Korea has emerged as a global powerhouse in aesthetic medicine and cosmetic surgery. Within this broader medical tourism framework, orthodontics has gained significant prominence, driven by a cultural emphasis on appearance and social harmony. The role of the Orthodontist has evolved from purely functional correction of malocclusion to becoming a key figure in facial aesthetics. In South Korea Seoul, the capital city where modernity meets tradition, this transformation is most visible.</w:t>
      </w:r>
    </w:p>
    <w:bookmarkEnd w:id="21"/>
    <w:bookmarkStart w:id="22" w:name="Xd6640d4ee6a2eeb7007bb0d7b7e6c29794a352b"/>
    <w:p>
      <w:pPr>
        <w:pStyle w:val="Heading2"/>
      </w:pPr>
      <w:r>
        <w:t xml:space="preserve">2. Historical Context and Market Growth in South Korea Seoul</w:t>
      </w:r>
    </w:p>
    <w:p>
      <w:pPr>
        <w:pStyle w:val="FirstParagraph"/>
      </w:pPr>
      <w:r>
        <w:t xml:space="preserve">The history of orthodontics in South Korea is relatively short compared to Western nations but has experienced exponential growth since the late 1990s. Initially limited to public hospitals, specialized orthodontic care expanded rapidly into private clinics across South Korea Seoul. Today, it is estimated that a significant percentage of the youth population in South Korea Seoul undergoes some form of orthodontic treatment during adolescence. This high prevalence rate distinguishes South Korea Seoul from many other Asian countries and even surpasses rates in Western nations like the United States and Japan.</w:t>
      </w:r>
    </w:p>
    <w:bookmarkEnd w:id="22"/>
    <w:bookmarkStart w:id="25" w:name="X9335b68a1f463a1ce23fe40af71362553649246"/>
    <w:p>
      <w:pPr>
        <w:pStyle w:val="Heading2"/>
      </w:pPr>
      <w:r>
        <w:t xml:space="preserve">3. The Modern Orthodontist: Technological Integration</w:t>
      </w:r>
    </w:p>
    <w:p>
      <w:pPr>
        <w:pStyle w:val="FirstParagraph"/>
      </w:pPr>
      <w:r>
        <w:t xml:space="preserve">A defining characteristic of the modern Orthodontist operating in South Korea Seoul is their rapid adoption of digital technologies. Unlike traditional models, clinics in South Korea Seoul are increasingly utilizing 3D scanning, AI-driven treatment planning software, and custom-made clear aligners.</w:t>
      </w:r>
    </w:p>
    <w:bookmarkStart w:id="23" w:name="digital-workflows"/>
    <w:p>
      <w:pPr>
        <w:pStyle w:val="Heading3"/>
      </w:pPr>
      <w:r>
        <w:t xml:space="preserve">3.1 Digital Workflows</w:t>
      </w:r>
    </w:p>
    <w:p>
      <w:pPr>
        <w:pStyle w:val="FirstParagraph"/>
      </w:pPr>
      <w:r>
        <w:t xml:space="preserve">In major districts of South Korea Seoul such as Gangnam and Apgujeong, the integration of intraoral scanners has largely replaced conventional impression materials. This shift allows the Orthodontist to provide patients with immediate visualizations of their treatment outcomes, a crucial factor for clients seeking cosmetic improvements.</w:t>
      </w:r>
    </w:p>
    <w:bookmarkEnd w:id="23"/>
    <w:bookmarkStart w:id="24" w:name="the-rise-of-invisible-aligners"/>
    <w:p>
      <w:pPr>
        <w:pStyle w:val="Heading3"/>
      </w:pPr>
      <w:r>
        <w:t xml:space="preserve">3.2 The Rise of Invisible Aligners</w:t>
      </w:r>
    </w:p>
    <w:p>
      <w:pPr>
        <w:pStyle w:val="FirstParagraph"/>
      </w:pPr>
      <w:r>
        <w:t xml:space="preserve">While metal braces remain popular among younger demographics due to cost-effectiveness, there is a booming market for clear aligner therapy in South Korea Seoul. The local Orthodontist community has adapted quickly to international brands as well as developing proprietary Korean-made alternatives that cater specifically to Asian dental arches, which often present unique anatomical challenges compared to Caucasian teeth.</w:t>
      </w:r>
    </w:p>
    <w:bookmarkEnd w:id="24"/>
    <w:bookmarkEnd w:id="25"/>
    <w:bookmarkStart w:id="28" w:name="Xaf27f3d12c0fe4f928b5b26ad0bd41f2bee7e15"/>
    <w:p>
      <w:pPr>
        <w:pStyle w:val="Heading2"/>
      </w:pPr>
      <w:r>
        <w:t xml:space="preserve">4. Cultural Drivers and Patient Demographics</w:t>
      </w:r>
    </w:p>
    <w:p>
      <w:pPr>
        <w:pStyle w:val="FirstParagraph"/>
      </w:pPr>
      <w:r>
        <w:t xml:space="preserve">Understanding the demand for orthodontic services in South Korea Seoul requires an analysis of cultural values. In Korean society, physical appearance is often linked to professional success and social standing. Consequently, many adults in South Korea Seoul are seeking treatment from an Orthodontist not just for health reasons but as part of a broader self-improvement strategy.</w:t>
      </w:r>
    </w:p>
    <w:bookmarkStart w:id="26" w:name="adult-orthodontics"/>
    <w:p>
      <w:pPr>
        <w:pStyle w:val="Heading3"/>
      </w:pPr>
      <w:r>
        <w:t xml:space="preserve">4.1 Adult Orthodontics</w:t>
      </w:r>
    </w:p>
    <w:p>
      <w:pPr>
        <w:pStyle w:val="FirstParagraph"/>
      </w:pPr>
      <w:r>
        <w:t xml:space="preserve">There has been a notable surge in adult patients consulting with an Orthodontist in South Korea Seoul. This demographic seeks discreet solutions, driving the demand for lingual braces (braces placed behind the teeth) and clear aligners. The flexibility of urban life in South Korea Seoul allows adults to schedule appointments around work hours, making orthodontic treatment more accessible than ever before.</w:t>
      </w:r>
    </w:p>
    <w:bookmarkEnd w:id="26"/>
    <w:bookmarkStart w:id="27" w:name="early-intervention-trends"/>
    <w:p>
      <w:pPr>
        <w:pStyle w:val="Heading3"/>
      </w:pPr>
      <w:r>
        <w:t xml:space="preserve">4.2 Early Intervention Trends</w:t>
      </w:r>
    </w:p>
    <w:p>
      <w:pPr>
        <w:pStyle w:val="FirstParagraph"/>
      </w:pPr>
      <w:r>
        <w:t xml:space="preserve">Conversely, pediatric orthodontics in South Korea Seoul also sees high engagement. Parents are increasingly aware of the benefits of early intervention, often bringing children to an Orthodontist at a younger age than in previous generations to guide jaw growth and prevent severe malocclusions later in life.</w:t>
      </w:r>
    </w:p>
    <w:bookmarkEnd w:id="27"/>
    <w:bookmarkEnd w:id="28"/>
    <w:bookmarkStart w:id="29" w:name="Xc814150c65ba0437d758d9b46def3b1796891ab"/>
    <w:p>
      <w:pPr>
        <w:pStyle w:val="Heading2"/>
      </w:pPr>
      <w:r>
        <w:t xml:space="preserve">5. Regulatory Environment and Professional Standards</w:t>
      </w:r>
    </w:p>
    <w:p>
      <w:pPr>
        <w:pStyle w:val="FirstParagraph"/>
      </w:pPr>
      <w:r>
        <w:t xml:space="preserve">The practice of dentistry in South Korea Seoul is strictly regulated by the Korean Dental Association and the Ministry of Health and Welfare. To become a certified Orthodontist, a dentist must complete additional specialized residency training recognized by these bodies. In South Korea Seoul, this rigorous standard ensures that patients have access to highly trained professionals.</w:t>
      </w:r>
      <w:r>
        <w:t xml:space="preserve"> </w:t>
      </w:r>
      <w:r>
        <w:t xml:space="preserve">However, the market is also characterized by intense competition among clinics in South Korea Seoul. This competition drives innovation and service quality but also necessitates clear ethical guidelines for marketing and patient consent. The modern Orthodontist must balance business acumen with medical ethics, ensuring that treatment plans in South Korea Seoul are driven by clinical need rather than purely aesthetic upselling.</w:t>
      </w:r>
    </w:p>
    <w:bookmarkEnd w:id="29"/>
    <w:bookmarkStart w:id="30" w:name="Xad02a42be6a6a7dbb90f86308d6e6a6dc9487fe"/>
    <w:p>
      <w:pPr>
        <w:pStyle w:val="Heading2"/>
      </w:pPr>
      <w:r>
        <w:t xml:space="preserve">6. Challenges Facing the Orthodontic Sector in South Korea Seoul</w:t>
      </w:r>
    </w:p>
    <w:p>
      <w:pPr>
        <w:pStyle w:val="FirstParagraph"/>
      </w:pPr>
      <w:r>
        <w:t xml:space="preserve">Despite its growth, the sector faces several challenges. Firstly, the cost of orthodontic treatment remains high for many families in South Korea Seoul, although insurance coverage for certain corrective procedures has expanded slightly in recent years. Secondly, there is a shortage of qualified specialists relative to the high demand. In bustling areas like Gangnam district in South Korea Seoul, wait times for consultations with top-tier Orthodontists can be lengthy.</w:t>
      </w:r>
      <w:r>
        <w:t xml:space="preserve"> </w:t>
      </w:r>
      <w:r>
        <w:t xml:space="preserve">Furthermore, the rise of direct-to-consumer aligner companies poses a threat to traditional clinic-based models. While these digital-first approaches offer convenience and lower costs, they lack the hands-on oversight provided by an Orthodontist. In South Korea Seoul, regulatory bodies are currently debating how to classify these services and ensure patient safety remains paramount when an Orthodontist is not physically present throughout the entire treatment duration.</w:t>
      </w:r>
    </w:p>
    <w:bookmarkEnd w:id="30"/>
    <w:bookmarkStart w:id="31" w:name="X966167b57ee26f3208aaa8f52842430070979a5"/>
    <w:p>
      <w:pPr>
        <w:pStyle w:val="Heading2"/>
      </w:pPr>
      <w:r>
        <w:t xml:space="preserve">7. Future Outlook for Orthodontics in South Korea Seoul</w:t>
      </w:r>
    </w:p>
    <w:p>
      <w:pPr>
        <w:pStyle w:val="FirstParagraph"/>
      </w:pPr>
      <w:r>
        <w:t xml:space="preserve">Looking ahead, the role of the Orthodontist in South Korea Seoul will likely continue to expand beyond simple tooth alignment. With advancements in genetics and biomaterials, future treatments may focus on accelerating tooth movement and improving long-term stability. Additionally, as South Korea Seoul positions itself as a hub for medical tourism, international patients will increasingly seek out renowned Orthodontists for complex cases that require high levels of precision and aesthetic judgment.</w:t>
      </w:r>
      <w:r>
        <w:t xml:space="preserve"> </w:t>
      </w:r>
      <w:r>
        <w:t xml:space="preserve">The integration of artificial intelligence will further personalize treatment plans in South Korea Seoul. Machine learning algorithms can predict tooth movement with greater accuracy, allowing the Orthodontist to optimize outcomes before treatment begins. Moreover, the focus on holistic health will see Orthodontists collaborating more closely with sleep specialists and ENT doctors, particularly regarding airway development and obstructive sleep apnea in adults across South Korea Seoul.</w:t>
      </w:r>
    </w:p>
    <w:bookmarkEnd w:id="31"/>
    <w:bookmarkStart w:id="32" w:name="conclusion"/>
    <w:p>
      <w:pPr>
        <w:pStyle w:val="Heading2"/>
      </w:pPr>
      <w:r>
        <w:t xml:space="preserve">8. Conclusion</w:t>
      </w:r>
    </w:p>
    <w:p>
      <w:pPr>
        <w:pStyle w:val="FirstParagraph"/>
      </w:pPr>
      <w:r>
        <w:t xml:space="preserve">In conclusion, the landscape of orthodontics in South Korea Seoul is dynamic, highly competitive, and technologically advanced. The Orthodontist serves as both a healthcare provider and an aesthetic consultant, playing a pivotal role in the personal development of patients across all age groups. The unique cultural context of South Korea Seoul drives high demand for both functional and cosmetic corrections. As technology evolves and regulatory frameworks adapt, the field promises further innovations that will enhance patient care. For practitioners operating in South Korea Seoul, staying abreast of these changes is essential to maintaining relevance and excellence in service delivery within this vibrant market.</w:t>
      </w:r>
    </w:p>
    <w:p>
      <w:r>
        <w:pict>
          <v:rect style="width:0;height:1.5pt" o:hralign="center" o:hrstd="t" o:hr="t"/>
        </w:pict>
      </w:r>
    </w:p>
    <w:p>
      <w:pPr>
        <w:pStyle w:val="FirstParagraph"/>
      </w:pPr>
      <w:r>
        <w:rPr>
          <w:iCs/>
          <w:i/>
        </w:rPr>
        <w:t xml:space="preserve">End of Research Paper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South Korea Seoul: A Comprehensive Research Analysis</dc:title>
  <dc:creator/>
  <dc:language>en</dc:language>
  <cp:keywords/>
  <dcterms:created xsi:type="dcterms:W3CDTF">2026-07-29T18:41:43Z</dcterms:created>
  <dcterms:modified xsi:type="dcterms:W3CDTF">2026-07-29T18:41:43Z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