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Perspective</w:t>
      </w:r>
    </w:p>
    <w:bookmarkStart w:id="29" w:name="X0046152ee359770221068406c1bb8688617c038"/>
    <w:p>
      <w:pPr>
        <w:pStyle w:val="Heading1"/>
      </w:pPr>
      <w:r>
        <w:t xml:space="preserve">The State of Orthodontic Care in Zimbabwe Harare</w:t>
      </w:r>
      <w:r>
        <w:br/>
      </w:r>
      <w:r>
        <w:t xml:space="preserve">An Academic and Practical Research Paper</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Zimbabwe Harare</w:t>
      </w:r>
    </w:p>
    <w:p>
      <w:pPr>
        <w:pStyle w:val="BodyText"/>
      </w:pPr>
      <w:r>
        <w:t xml:space="preserve">A Comprehensive Analysis of Malocclusion, Treatment Modalities, and Socio-Economic Barriers in the Capital City</w:t>
      </w:r>
    </w:p>
    <w:bookmarkStart w:id="20" w:name="abstract"/>
    <w:p>
      <w:pPr>
        <w:pStyle w:val="Heading3"/>
      </w:pPr>
      <w:r>
        <w:t xml:space="preserve">Abstract</w:t>
      </w:r>
    </w:p>
    <w:p>
      <w:pPr>
        <w:pStyle w:val="FirstParagraph"/>
      </w:pPr>
      <w:r>
        <w:br/>
      </w:r>
      <w:r>
        <w:rPr>
          <w:iCs/>
          <w:i/>
        </w:rPr>
        <w:t xml:space="preserve">This Research Paper examines the landscape of orthodontic practice within Zimbabwe Harare. It investigates the prevalence of malocclusion, the accessibility of specialist care, and the socio-economic factors influencing treatment outcomes. By analyzing local dental infrastructure and international comparisons, this document highlights both challenges such as economic volatility and opportunities for improvement in public health initiatives.</w:t>
      </w:r>
    </w:p>
    <w:bookmarkEnd w:id="20"/>
    <w:bookmarkStart w:id="21" w:name="introduction"/>
    <w:p>
      <w:pPr>
        <w:pStyle w:val="Heading2"/>
      </w:pPr>
      <w:r>
        <w:t xml:space="preserve">1. Introduction</w:t>
      </w:r>
    </w:p>
    <w:p>
      <w:pPr>
        <w:pStyle w:val="FirstParagraph"/>
      </w:pPr>
      <w:r>
        <w:t xml:space="preserve">In Zimbabwe Harare, the intersection of healthcare accessibility and specialized dental medicine presents unique challenges for patients requiring corrective treatment. As the capital city serves as a hub for medical services in Southern Africa, Zimbabwe Harare attracts not only local residents but also medical tourists seeking affordable yet high-quality care. However, an orthodontist plays a pivotal role in diagnosing, preventing, and treating dental and facial irregularities known as malocclusion.</w:t>
      </w:r>
    </w:p>
    <w:p>
      <w:pPr>
        <w:pStyle w:val="BodyText"/>
      </w:pPr>
      <w:r>
        <w:t xml:space="preserve">The primary objective of this Research Paper is to explore the current state of orthodontic services provided by an orthodontist within the region. Malocclusion affects not only aesthetic appearance but also oral function, leading to issues such as difficulty in chewing, speech impediments, and increased risk of tooth decay due to improper alignment. For a resident or visitor in Zimbabwe Harare seeking intervention from an orthodontist, understanding the local context—ranging from technological availability to cost implications—is critical.</w:t>
      </w:r>
    </w:p>
    <w:bookmarkEnd w:id="21"/>
    <w:bookmarkStart w:id="22" w:name="methodology"/>
    <w:p>
      <w:pPr>
        <w:pStyle w:val="Heading2"/>
      </w:pPr>
      <w:r>
        <w:t xml:space="preserve">2. Methodology</w:t>
      </w:r>
    </w:p>
    <w:p>
      <w:pPr>
        <w:pStyle w:val="FirstParagraph"/>
      </w:pPr>
      <w:r>
        <w:t xml:space="preserve">To ensure that this Research Paper is comprehensive and accurate, data was synthesized from various sources relevant to Zimbabwe Harare. These include public health reports concerning dental caries in Zimbabwe, international studies on the global prevalence of malocclusion which serve as proxies where local longitudinal studies are limited, and practical observations regarding the infrastructure available to an orthodontist in modern clinics.</w:t>
      </w:r>
    </w:p>
    <w:p>
      <w:pPr>
        <w:pStyle w:val="BodyText"/>
      </w:pPr>
      <w:r>
        <w:t xml:space="preserve">The scope of this study encompasses both public sector offerings and private practices. It is crucial to note that in Zimbabwe Harare, access to specialized care like orthodontics is heavily influenced by the ability of a patient to pay for services out-of-pocket, as state-sponsored healthcare coverage for orthodontic treatment (often considered cosmetic) remains very limited.</w:t>
      </w:r>
    </w:p>
    <w:bookmarkEnd w:id="22"/>
    <w:bookmarkStart w:id="23" w:name="prevalence-and-epidemiology"/>
    <w:p>
      <w:pPr>
        <w:pStyle w:val="Heading2"/>
      </w:pPr>
      <w:r>
        <w:t xml:space="preserve">3. Prevalence and Epidemiology</w:t>
      </w:r>
    </w:p>
    <w:p>
      <w:pPr>
        <w:pStyle w:val="FirstParagraph"/>
      </w:pPr>
      <w:r>
        <w:t xml:space="preserve">Evidence suggests that malocclusion is highly prevalent in Zimbabwe Harare. While specific epidemiological data strictly within the city limits requires further targeted research, studies conducted across Zimbabwe indicate that a significant portion of the population suffers from Class II or Class III skeletal discrepancies. These conditions often require intervention by an orthodontist during mixed dentition (the stage where children have both baby and adult teeth).</w:t>
      </w:r>
    </w:p>
    <w:p>
      <w:pPr>
        <w:pStyle w:val="BodyText"/>
      </w:pPr>
      <w:r>
        <w:t xml:space="preserve">Cultural perceptions in Zimbabwe Harare also influence prevalence. In many communities, there is still a lack of awareness regarding the functional implications of crooked teeth, with aesthetics being the primary driver for seeking care. Therefore, when an individual visits an orthodontist in Zimbabwe Harare, it is often for cosmetic reasons rather than functional necessity.</w:t>
      </w:r>
    </w:p>
    <w:bookmarkEnd w:id="23"/>
    <w:bookmarkStart w:id="24" w:name="the-role-and-scope-of-an-orthodontist"/>
    <w:p>
      <w:pPr>
        <w:pStyle w:val="Heading2"/>
      </w:pPr>
      <w:r>
        <w:t xml:space="preserve">4. The Role and Scope of an Orthodontist</w:t>
      </w:r>
    </w:p>
    <w:p>
      <w:pPr>
        <w:pStyle w:val="FirstParagraph"/>
      </w:pPr>
      <w:r>
        <w:t xml:space="preserve">An orthodontist undergoes extensive specialized training beyond dental school to correct misaligned teeth and jaws. In Zimbabwe Harare, the scope of practice involves:</w:t>
      </w:r>
    </w:p>
    <w:p>
      <w:pPr>
        <w:numPr>
          <w:ilvl w:val="0"/>
          <w:numId w:val="1001"/>
        </w:numPr>
        <w:pStyle w:val="Compact"/>
      </w:pPr>
      <w:r>
        <w:rPr>
          <w:bCs/>
          <w:b/>
        </w:rPr>
        <w:t xml:space="preserve">Diagnostics:</w:t>
      </w:r>
      <w:r>
        <w:t xml:space="preserve"> </w:t>
      </w:r>
      <w:r>
        <w:t xml:space="preserve">Utilizing digital X-rays, intraoral scanners, and cephalometric analysis.</w:t>
      </w:r>
    </w:p>
    <w:p>
      <w:pPr>
        <w:numPr>
          <w:ilvl w:val="0"/>
          <w:numId w:val="1001"/>
        </w:numPr>
        <w:pStyle w:val="Compact"/>
      </w:pPr>
      <w:r>
        <w:rPr>
          <w:bCs/>
          <w:b/>
        </w:rPr>
        <w:t xml:space="preserve">Treatment Planning:</w:t>
      </w:r>
      <w:r>
        <w:t xml:space="preserve"> </w:t>
      </w:r>
      <w:r>
        <w:t xml:space="preserve">Determining whether to use traditional metal braces, clear aligners (like Invisalign), or functional appliances.</w:t>
      </w:r>
    </w:p>
    <w:p>
      <w:pPr>
        <w:numPr>
          <w:ilvl w:val="0"/>
          <w:numId w:val="1001"/>
        </w:numPr>
        <w:pStyle w:val="Compact"/>
      </w:pPr>
      <w:r>
        <w:rPr>
          <w:bCs/>
          <w:b/>
        </w:rPr>
        <w:t xml:space="preserve">Surgical Intervention:</w:t>
      </w:r>
      <w:r>
        <w:t xml:space="preserve"> </w:t>
      </w:r>
      <w:r>
        <w:t xml:space="preserve">Collaborating with oral surgeons in Zimbabwe Harare for severe skeletal discrepancies requiring jaw surgery.</w:t>
      </w:r>
    </w:p>
    <w:p>
      <w:pPr>
        <w:pStyle w:val="FirstParagraph"/>
      </w:pPr>
      <w:r>
        <w:t xml:space="preserve">The quality of care provided by an orthodontist in Zimbabwe Harare varies depending on the clinic's investment in technology. While leading clinics mirror international standards, smaller practices may rely on more traditional methods due to supply chain issues regarding specialized equipment and materials.</w:t>
      </w:r>
    </w:p>
    <w:bookmarkEnd w:id="24"/>
    <w:bookmarkStart w:id="25" w:name="socio-economic-barriers-to-treatment"/>
    <w:p>
      <w:pPr>
        <w:pStyle w:val="Heading2"/>
      </w:pPr>
      <w:r>
        <w:t xml:space="preserve">5. Socio-Economic Barriers to Treatment</w:t>
      </w:r>
    </w:p>
    <w:p>
      <w:pPr>
        <w:pStyle w:val="FirstParagraph"/>
      </w:pPr>
      <w:r>
        <w:t xml:space="preserve">The most significant challenge facing orthodontic care in Zimbabwe Harare is economic instability. The fluctuation of the local currency against international currencies means that dental materials (braces, wires, aligners) are often imported and priced in US Dollars or ZAR (South African Rand). This makes treatment expensive for the average resident.</w:t>
      </w:r>
    </w:p>
    <w:p>
      <w:pPr>
        <w:pStyle w:val="BodyText"/>
      </w:pPr>
      <w:r>
        <w:t xml:space="preserve">Consequently, when a patient consults an orthodontist in Zimbabwe Harare about cost, it is a paramount concern. Treatment plans may be modified to accommodate budget constraints, sometimes resulting in extended treatment durations due to less frequent adjustments or lower-tech appliance choices. Furthermore, the long duration of orthodontic treatment—often lasting 18 to 24 months—requires sustained financial commitment and consistent attendance for monthly appointments.</w:t>
      </w:r>
    </w:p>
    <w:bookmarkEnd w:id="25"/>
    <w:bookmarkStart w:id="26" w:name="Xf6a0a31f076b80985beae78e69228d6f350481d"/>
    <w:p>
      <w:pPr>
        <w:pStyle w:val="Heading2"/>
      </w:pPr>
      <w:r>
        <w:t xml:space="preserve">6. Technological Advancements in Zimbabwe Harare</w:t>
      </w:r>
    </w:p>
    <w:p>
      <w:pPr>
        <w:pStyle w:val="FirstParagraph"/>
      </w:pPr>
      <w:r>
        <w:t xml:space="preserve">In recent years, there has been a noticeable shift among an orthodontist operating in Zimbabwe Harare toward digital dentistry. Advanced clinics now offer:</w:t>
      </w:r>
    </w:p>
    <w:p>
      <w:pPr>
        <w:numPr>
          <w:ilvl w:val="0"/>
          <w:numId w:val="1002"/>
        </w:numPr>
        <w:pStyle w:val="Compact"/>
      </w:pPr>
      <w:r>
        <w:rPr>
          <w:bCs/>
          <w:b/>
        </w:rPr>
        <w:t xml:space="preserve">Digital Impression Taking:</w:t>
      </w:r>
      <w:r>
        <w:t xml:space="preserve"> </w:t>
      </w:r>
      <w:r>
        <w:t xml:space="preserve">Eliminating the discomfort of traditional putty molds.</w:t>
      </w:r>
    </w:p>
    <w:p>
      <w:pPr>
        <w:numPr>
          <w:ilvl w:val="0"/>
          <w:numId w:val="1002"/>
        </w:numPr>
        <w:pStyle w:val="Compact"/>
      </w:pPr>
      <w:r>
        <w:t xml:space="preserve">Intraoral Scanning for Aligners:Aiding in the customization of clear aligner therapy, which appeals to adult patients in Zimbabwe Harare seeking discreet treatment options.</w:t>
      </w:r>
    </w:p>
    <w:p>
      <w:pPr>
        <w:pStyle w:val="FirstParagraph"/>
      </w:pPr>
      <w:r>
        <w:t xml:space="preserve">This technological adoption ensures that an orthodontist can provide precision and comfort. However, access to these technologies remains unevenly distributed across the city.</w:t>
      </w:r>
    </w:p>
    <w:bookmarkEnd w:id="26"/>
    <w:bookmarkStart w:id="27" w:name="challenges-and-recommendations"/>
    <w:p>
      <w:pPr>
        <w:pStyle w:val="Heading2"/>
      </w:pPr>
      <w:r>
        <w:t xml:space="preserve">7. Challenges and Recommendations</w:t>
      </w:r>
    </w:p>
    <w:p>
      <w:pPr>
        <w:pStyle w:val="FirstParagraph"/>
      </w:pPr>
      <w:r>
        <w:rPr>
          <w:bCs/>
          <w:b/>
        </w:rPr>
        <w:t xml:space="preserve">Aesthetic Education:</w:t>
      </w:r>
      <w:r>
        <w:t xml:space="preserve">A major challenge is public education regarding the importance of bite alignment. Health campaigns in Zimbabwe Harare should emphasize that orthodontic treatment prevents future periodontal disease.</w:t>
      </w:r>
    </w:p>
    <w:p>
      <w:pPr>
        <w:pStyle w:val="BodyText"/>
      </w:pPr>
      <w:r>
        <w:rPr>
          <w:bCs/>
          <w:b/>
        </w:rPr>
        <w:t xml:space="preserve">Skill Development:</w:t>
      </w:r>
      <w:r>
        <w:t xml:space="preserve">To ensure that an orthodontist remains competitive and effective, continuous professional development is necessary. Collaboration with international universities for local training can benefit the field in Zimbabwe Harare.</w:t>
      </w:r>
    </w:p>
    <w:bookmarkEnd w:id="27"/>
    <w:bookmarkStart w:id="28" w:name="conclusion"/>
    <w:p>
      <w:pPr>
        <w:pStyle w:val="Heading2"/>
      </w:pPr>
      <w:r>
        <w:t xml:space="preserve">8. Conclusion</w:t>
      </w:r>
    </w:p>
    <w:p>
      <w:pPr>
        <w:pStyle w:val="FirstParagraph"/>
      </w:pPr>
      <w:r>
        <w:t xml:space="preserve">In conclusion, this Research Paper has outlined the current status of orthodontic care within Zimbabwe Harare. While an orthodontist in this region possesses the requisite skills and knowledge to treat complex malocclusions, external factors—specifically economic volatility and import reliance on dental materials—pose significant hurdles.</w:t>
      </w:r>
    </w:p>
    <w:p>
      <w:pPr>
        <w:pStyle w:val="BodyText"/>
      </w:pPr>
      <w:r>
        <w:t xml:space="preserve">For individuals seeking care from an orthodontist in Zimbabwe Harare, it is advisable to conduct thorough research regarding clinic capabilities, pricing structures, and material quality. Despite the challenges, the dedication of specialists in Zimbabwe Harare continues to improve oral health outcomes for residents. The future of orthodontics in this region depends on stable economic policies and increased integration with global dental technologies.</w:t>
      </w:r>
    </w:p>
    <w:p>
      <w:r>
        <w:pict>
          <v:rect style="width:0;height:1.5pt" o:hralign="center" o:hrstd="t" o:hr="t"/>
        </w:pict>
      </w:r>
    </w:p>
    <w:p>
      <w:pPr>
        <w:pStyle w:val="FirstParagraph"/>
      </w:pPr>
      <w:r>
        <w:rPr>
          <w:bCs/>
          <w:b/>
        </w:rPr>
        <w:t xml:space="preserve">End of Research Paper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Orthodontic Care in Zimbabwe Harare: A Research Perspective</dc:title>
  <dc:creator/>
  <dc:language>en</dc:language>
  <cp:keywords/>
  <dcterms:created xsi:type="dcterms:W3CDTF">2026-07-29T16:42:24Z</dcterms:created>
  <dcterms:modified xsi:type="dcterms:W3CDTF">2026-07-29T16:42:24Z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