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Development</w:t>
      </w:r>
      <w:r>
        <w:t xml:space="preserve"> </w:t>
      </w:r>
      <w:r>
        <w:t xml:space="preserve">of</w:t>
      </w:r>
      <w:r>
        <w:t xml:space="preserve"> </w:t>
      </w:r>
      <w:r>
        <w:t xml:space="preserve">Paramedics</w:t>
      </w:r>
      <w:r>
        <w:t xml:space="preserve"> </w:t>
      </w:r>
      <w:r>
        <w:t xml:space="preserve">in</w:t>
      </w:r>
      <w:r>
        <w:t xml:space="preserve"> </w:t>
      </w:r>
      <w:r>
        <w:t xml:space="preserve">China</w:t>
      </w:r>
      <w:r>
        <w:t xml:space="preserve"> </w:t>
      </w:r>
      <w:r>
        <w:t xml:space="preserve">Guangzhou</w:t>
      </w:r>
    </w:p>
    <w:p>
      <w:pPr>
        <w:pStyle w:val="FirstParagraph"/>
      </w:pPr>
      <w:r>
        <w:t xml:space="preserve">```html</w:t>
      </w:r>
    </w:p>
    <w:bookmarkStart w:id="29" w:name="X9a69d524efe8cbe5ebeb961dbe6e838903da25f"/>
    <w:p>
      <w:pPr>
        <w:pStyle w:val="Heading1"/>
      </w:pPr>
      <w:r>
        <w:t xml:space="preserve">The Evolution, Challenges, and Future of the Paramedic Profession in China Guangzhou</w:t>
      </w:r>
    </w:p>
    <w:p>
      <w:pPr>
        <w:pStyle w:val="FirstParagraph"/>
      </w:pPr>
      <w:r>
        <w:rPr>
          <w:bCs/>
          <w:b/>
        </w:rPr>
        <w:t xml:space="preserve">A Research Paper on Emergency Medical Services Integration in a Tier-1 Urban Environment</w:t>
      </w:r>
      <w:r>
        <w:br/>
      </w:r>
      <w:r>
        <w:rPr>
          <w:iCs/>
          <w:i/>
        </w:rPr>
        <w:t xml:space="preserve">Date: October 2023</w:t>
      </w:r>
    </w:p>
    <w:bookmarkStart w:id="20" w:name="abstract"/>
    <w:p>
      <w:pPr>
        <w:pStyle w:val="Heading2"/>
      </w:pPr>
      <w:r>
        <w:t xml:space="preserve">Abstract</w:t>
      </w:r>
    </w:p>
    <w:p>
      <w:pPr>
        <w:pStyle w:val="FirstParagraph"/>
      </w:pPr>
      <w:r>
        <w:t xml:space="preserve">This research paper explores the critical development of the paramedic profession within the specific socio-economic and medical landscape of China Guangzhou. As a Tier-1 megacity with a rapidly aging population and high urban density, Guangzhou presents unique challenges for pre-hospital emergency care. This study analyzes the historical progression, current regulatory frameworks, educational standards, and technological integration regarding paramedics in this region. The findings suggest that while the foundation of Emergency Medical Services (EMS) in Guangzhou is robust, there is a pressing need for standardized national certification to elevate local practices to global gold standards.</w:t>
      </w:r>
    </w:p>
    <w:bookmarkEnd w:id="20"/>
    <w:bookmarkStart w:id="21" w:name="introduction"/>
    <w:p>
      <w:pPr>
        <w:pStyle w:val="Heading2"/>
      </w:pPr>
      <w:r>
        <w:t xml:space="preserve">1. Introduction</w:t>
      </w:r>
    </w:p>
    <w:p>
      <w:pPr>
        <w:pStyle w:val="FirstParagraph"/>
      </w:pPr>
      <w:r>
        <w:t xml:space="preserve">The role of the</w:t>
      </w:r>
      <w:r>
        <w:t xml:space="preserve"> </w:t>
      </w:r>
      <w:r>
        <w:rPr>
          <w:bCs/>
          <w:b/>
        </w:rPr>
        <w:t xml:space="preserve">paramedic</w:t>
      </w:r>
      <w:r>
        <w:t xml:space="preserve"> </w:t>
      </w:r>
      <w:r>
        <w:t xml:space="preserve">has traditionally served as the bridge between a medical emergency and definitive hospital care. However, in the context of modernizing healthcare systems within developing economies, this role is undergoing significant transformation. Nowhere is this transformation more evident than in</w:t>
      </w:r>
      <w:r>
        <w:t xml:space="preserve"> </w:t>
      </w:r>
      <w:r>
        <w:rPr>
          <w:bCs/>
          <w:b/>
        </w:rPr>
        <w:t xml:space="preserve">China Guangzhou</w:t>
      </w:r>
      <w:r>
        <w:t xml:space="preserve">, a bustling metropolis serving as the economic engine of Southern China and the capital of Guangdong Province.</w:t>
      </w:r>
    </w:p>
    <w:p>
      <w:pPr>
        <w:pStyle w:val="BodyText"/>
      </w:pPr>
      <w:r>
        <w:rPr>
          <w:bCs/>
          <w:b/>
        </w:rPr>
        <w:t xml:space="preserve">China Guangzhou</w:t>
      </w:r>
      <w:r>
        <w:t xml:space="preserve"> </w:t>
      </w:r>
      <w:r>
        <w:t xml:space="preserve">possesses one of the highest populations in Asia, with over 18 million residents. This density necessitates an efficient, rapid-response emergency medical infrastructure. Unlike Western nations where paramedic services are often integrated directly into municipal police or fire departments under standardized federal laws,</w:t>
      </w:r>
      <w:r>
        <w:t xml:space="preserve"> </w:t>
      </w:r>
      <w:r>
        <w:rPr>
          <w:bCs/>
          <w:b/>
        </w:rPr>
        <w:t xml:space="preserve">China Guangzhou’s</w:t>
      </w:r>
      <w:r>
        <w:t xml:space="preserve"> </w:t>
      </w:r>
      <w:r>
        <w:t xml:space="preserve">system is largely hospital-based. Understanding the nuances of this system is vital for policymakers and healthcare administrators aiming to improve patient survival rates.</w:t>
      </w:r>
    </w:p>
    <w:bookmarkEnd w:id="21"/>
    <w:bookmarkStart w:id="22" w:name="Xebd443154226d6f3cabd08b5f742a13032614d6"/>
    <w:p>
      <w:pPr>
        <w:pStyle w:val="Heading2"/>
      </w:pPr>
      <w:r>
        <w:t xml:space="preserve">2. Historical Context and System Structure in China Guangzhou</w:t>
      </w:r>
    </w:p>
    <w:p>
      <w:pPr>
        <w:pStyle w:val="FirstParagraph"/>
      </w:pPr>
      <w:r>
        <w:t xml:space="preserve">The concept of</w:t>
      </w:r>
      <w:r>
        <w:t xml:space="preserve"> </w:t>
      </w:r>
      <w:r>
        <w:rPr>
          <w:iCs/>
          <w:i/>
          <w:bCs/>
          <w:b/>
        </w:rPr>
        <w:t xml:space="preserve">a paramedic</w:t>
      </w:r>
      <w:r>
        <w:t xml:space="preserve">, or more accurately, the emergency medical technician (EMT) in Chinese terminology, has evolved from basic first responders to highly skilled pre-hospital practitioners. Historically, ambulance services in</w:t>
      </w:r>
      <w:r>
        <w:t xml:space="preserve"> </w:t>
      </w:r>
      <w:r>
        <w:rPr>
          <w:bCs/>
          <w:b/>
        </w:rPr>
        <w:t xml:space="preserve">China Guangzhou</w:t>
      </w:r>
      <w:r>
        <w:t xml:space="preserve"> </w:t>
      </w:r>
      <w:r>
        <w:t xml:space="preserve">were fragmented among various hospitals. When a 120 emergency call was made—the national emergency number—dispatching often depended on the nearest hospital's resources rather than a centralized municipal command center.</w:t>
      </w:r>
    </w:p>
    <w:p>
      <w:pPr>
        <w:pStyle w:val="BodyText"/>
      </w:pPr>
      <w:r>
        <w:t xml:space="preserve">This lack of centralization meant that the quality of care varied significantly depending on which hospital’s</w:t>
      </w:r>
      <w:r>
        <w:t xml:space="preserve"> </w:t>
      </w:r>
      <w:r>
        <w:rPr>
          <w:bCs/>
          <w:b/>
        </w:rPr>
        <w:t xml:space="preserve">paramedic</w:t>
      </w:r>
      <w:r>
        <w:t xml:space="preserve"> </w:t>
      </w:r>
      <w:r>
        <w:t xml:space="preserve">team arrived at the scene. In recent years, however, Guangzhou has moved toward a more integrated model. The establishment of the Guangzhou Emergency Medical Center represents a pivotal shift toward standardizing protocols and ensuring that every</w:t>
      </w:r>
      <w:r>
        <w:t xml:space="preserve"> </w:t>
      </w:r>
      <w:r>
        <w:rPr>
          <w:bCs/>
          <w:b/>
        </w:rPr>
        <w:t xml:space="preserve">paramedic</w:t>
      </w:r>
      <w:r>
        <w:t xml:space="preserve"> </w:t>
      </w:r>
      <w:r>
        <w:t xml:space="preserve">dispatched adheres to similar clinical guidelines.</w:t>
      </w:r>
    </w:p>
    <w:bookmarkEnd w:id="22"/>
    <w:bookmarkStart w:id="23" w:name="X96e283da3fd9b241ffb76fbfccebb65116d4a0e"/>
    <w:p>
      <w:pPr>
        <w:pStyle w:val="Heading2"/>
      </w:pPr>
      <w:r>
        <w:t xml:space="preserve">3. Educational Standards and Professionalization</w:t>
      </w:r>
    </w:p>
    <w:p>
      <w:pPr>
        <w:pStyle w:val="FirstParagraph"/>
      </w:pPr>
      <w:r>
        <w:t xml:space="preserve">A critical aspect of modernizing the profession is education. In many parts of</w:t>
      </w:r>
      <w:r>
        <w:t xml:space="preserve"> </w:t>
      </w:r>
      <w:r>
        <w:rPr>
          <w:iCs/>
          <w:i/>
          <w:bCs/>
          <w:b/>
        </w:rPr>
        <w:t xml:space="preserve">a paramedic</w:t>
      </w:r>
      <w:r>
        <w:t xml:space="preserve">'s training journey in China, vocational schools provide basic certifications. However, specialized training in advanced life support (ALS) is often limited compared to Western counterparts who may hold bachelor’s degrees and rigorous clinical rotations.</w:t>
      </w:r>
    </w:p>
    <w:p>
      <w:pPr>
        <w:pStyle w:val="BodyText"/>
      </w:pPr>
      <w:r>
        <w:t xml:space="preserve">In</w:t>
      </w:r>
      <w:r>
        <w:t xml:space="preserve"> </w:t>
      </w:r>
      <w:r>
        <w:rPr>
          <w:bCs/>
          <w:b/>
        </w:rPr>
        <w:t xml:space="preserve">China Guangzhou</w:t>
      </w:r>
      <w:r>
        <w:t xml:space="preserve">, leading institutions such as the Southern Medical University are beginning to incorporate more comprehensive pre-hospital care curricula. The push for professionalization involves elevating the</w:t>
      </w:r>
    </w:p>
    <w:p>
      <w:pPr>
        <w:pStyle w:val="BodyText"/>
      </w:pPr>
      <w:r>
        <w:rPr>
          <w:iCs/>
          <w:i/>
        </w:rPr>
        <w:t xml:space="preserve">a paramedic</w:t>
      </w:r>
      <w:r>
        <w:t xml:space="preserve">'s scope of practice. Currently, many providers act primarily as transport drivers with basic first aid skills, rather than autonomous clinicians capable of making critical decisions in the field. The transition requires not only updated curricula but also a cultural shift within the medical hierarchy to recognize pre-hospital care as a specialized clinical discipline.</w:t>
      </w:r>
    </w:p>
    <w:bookmarkEnd w:id="23"/>
    <w:bookmarkStart w:id="24" w:name="X361a08b96413bf647941d7237edfba7342ef7c7"/>
    <w:p>
      <w:pPr>
        <w:pStyle w:val="Heading2"/>
      </w:pPr>
      <w:r>
        <w:t xml:space="preserve">4. Technological Integration and Telemedicine</w:t>
      </w:r>
    </w:p>
    <w:p>
      <w:pPr>
        <w:pStyle w:val="FirstParagraph"/>
      </w:pPr>
      <w:r>
        <w:rPr>
          <w:iCs/>
          <w:i/>
        </w:rPr>
        <w:t xml:space="preserve">a paramedic</w:t>
      </w:r>
      <w:r>
        <w:t xml:space="preserve">s in</w:t>
      </w:r>
    </w:p>
    <w:p>
      <w:pPr>
        <w:pStyle w:val="BodyText"/>
      </w:pPr>
      <w:r>
        <w:rPr>
          <w:iCs/>
          <w:i/>
        </w:rPr>
        <w:t xml:space="preserve">a China Guangzhou</w:t>
      </w:r>
      <w:r>
        <w:t xml:space="preserve"> </w:t>
      </w:r>
      <w:r>
        <w:t xml:space="preserve">are increasingly utilizing advanced technology. The integration of 5G networks has allowed for real-time transmission of patient data, including ECGs and vital signs, directly to receiving hospital specialists. This capability is crucial in cases of acute myocardial infarction or stroke.</w:t>
      </w:r>
    </w:p>
    <w:p>
      <w:pPr>
        <w:pStyle w:val="BodyText"/>
      </w:pPr>
      <w:r>
        <w:t xml:space="preserve">In</w:t>
      </w:r>
    </w:p>
    <w:p>
      <w:pPr>
        <w:pStyle w:val="BodyText"/>
      </w:pPr>
      <w:r>
        <w:rPr>
          <w:iCs/>
          <w:i/>
        </w:rPr>
        <w:t xml:space="preserve">a China Guangzhou</w:t>
      </w:r>
      <w:r>
        <w:t xml:space="preserve">, pilot programs have seen</w:t>
      </w:r>
    </w:p>
    <w:p>
      <w:pPr>
        <w:pStyle w:val="BodyText"/>
      </w:pPr>
      <w:r>
        <w:rPr>
          <w:iCs/>
          <w:i/>
        </w:rPr>
        <w:t xml:space="preserve">a paramedic</w:t>
      </w:r>
      <w:r>
        <w:t xml:space="preserve">s utilizing telemedicine interfaces to consult with cardiologists while en route to the hospital. This technology reduces "door-to-balloon" times for heart attack patients, significantly improving survival rates. The high technological literacy of the workforce in</w:t>
      </w:r>
    </w:p>
    <w:p>
      <w:pPr>
        <w:pStyle w:val="BodyText"/>
      </w:pPr>
      <w:r>
        <w:rPr>
          <w:iCs/>
          <w:i/>
        </w:rPr>
        <w:t xml:space="preserve">a China Guangzhou</w:t>
      </w:r>
      <w:r>
        <w:t xml:space="preserve"> </w:t>
      </w:r>
      <w:r>
        <w:t xml:space="preserve">facilitates this rapid adoption compared to more rural regions of China.</w:t>
      </w:r>
    </w:p>
    <w:bookmarkEnd w:id="24"/>
    <w:bookmarkStart w:id="25" w:name="Xcb0d107924f4af61f596ed00e4a23bd6f4e0c07"/>
    <w:p>
      <w:pPr>
        <w:pStyle w:val="Heading2"/>
      </w:pPr>
      <w:r>
        <w:t xml:space="preserve">5. Challenges: Urban Density and Public Perception</w:t>
      </w:r>
    </w:p>
    <w:p>
      <w:pPr>
        <w:pStyle w:val="FirstParagraph"/>
      </w:pPr>
      <w:r>
        <w:t xml:space="preserve">The dense urban environment of</w:t>
      </w:r>
    </w:p>
    <w:p>
      <w:pPr>
        <w:pStyle w:val="BodyText"/>
      </w:pPr>
      <w:r>
        <w:rPr>
          <w:iCs/>
          <w:i/>
        </w:rPr>
        <w:t xml:space="preserve">a China Guangzhou</w:t>
      </w:r>
      <w:r>
        <w:t xml:space="preserve">, characterized by narrow alleyways in older districts and massive traffic congestion during peak hours, poses logistical nightmares for emergency vehicles. Optimizing routes through AI-driven dispatch systems is a primary focus for current municipal planners.</w:t>
      </w:r>
    </w:p>
    <w:p>
      <w:pPr>
        <w:pStyle w:val="BodyText"/>
      </w:pPr>
      <w:r>
        <w:t xml:space="preserve">Furthermore, public perception remains a hurdle. In many cultures within</w:t>
      </w:r>
    </w:p>
    <w:p>
      <w:pPr>
        <w:pStyle w:val="BodyText"/>
      </w:pPr>
      <w:r>
        <w:rPr>
          <w:iCs/>
          <w:i/>
        </w:rPr>
        <w:t xml:space="preserve">a China Guangzhou</w:t>
      </w:r>
      <w:r>
        <w:t xml:space="preserve">, there is still a hesitation to allow non-doctors to perform invasive procedures on patients due to trust issues or the desire for immediate hospital-based treatment only. Bridging this gap requires extensive public education campaigns highlighting the life-saving capabilities of a trained</w:t>
      </w:r>
    </w:p>
    <w:p>
      <w:pPr>
        <w:pStyle w:val="BodyText"/>
      </w:pPr>
      <w:r>
        <w:rPr>
          <w:iCs/>
          <w:i/>
        </w:rPr>
        <w:t xml:space="preserve">a paramedic</w:t>
      </w:r>
      <w:r>
        <w:t xml:space="preserve">.</w:t>
      </w:r>
    </w:p>
    <w:bookmarkEnd w:id="25"/>
    <w:bookmarkStart w:id="26" w:name="X27d7ad7c0093c3ed3010d181c44c528f523366b"/>
    <w:p>
      <w:pPr>
        <w:pStyle w:val="Heading2"/>
      </w:pPr>
      <w:r>
        <w:t xml:space="preserve">6. Future Directions and Policy Recommendations</w:t>
      </w:r>
    </w:p>
    <w:p>
      <w:pPr>
        <w:pStyle w:val="FirstParagraph"/>
      </w:pPr>
      <w:r>
        <w:t xml:space="preserve">To truly elevate the status of emergency care,</w:t>
      </w:r>
    </w:p>
    <w:p>
      <w:pPr>
        <w:pStyle w:val="BodyText"/>
      </w:pPr>
      <w:r>
        <w:rPr>
          <w:iCs/>
          <w:i/>
        </w:rPr>
        <w:t xml:space="preserve">a China Guangzhou</w:t>
      </w:r>
      <w:r>
        <w:t xml:space="preserve">, acting as a pilot city for broader national reforms, should advocate for:</w:t>
      </w:r>
    </w:p>
    <w:p>
      <w:pPr>
        <w:numPr>
          <w:ilvl w:val="0"/>
          <w:numId w:val="1001"/>
        </w:numPr>
        <w:pStyle w:val="Compact"/>
      </w:pPr>
      <w:r>
        <w:rPr>
          <w:bCs/>
          <w:b/>
        </w:rPr>
        <w:t xml:space="preserve">National Standardization:</w:t>
      </w:r>
      <w:r>
        <w:t xml:space="preserve"> </w:t>
      </w:r>
      <w:r>
        <w:t xml:space="preserve">Moving away from hospital-specific protocols to a unified municipal or national standard for</w:t>
      </w:r>
    </w:p>
    <w:p>
      <w:pPr>
        <w:numPr>
          <w:ilvl w:val="0"/>
          <w:numId w:val="1000"/>
        </w:numPr>
        <w:pStyle w:val="Compact"/>
      </w:pPr>
      <w:r>
        <w:rPr>
          <w:iCs/>
          <w:i/>
        </w:rPr>
        <w:t xml:space="preserve">a paramedic</w:t>
      </w:r>
      <w:r>
        <w:t xml:space="preserve"> </w:t>
      </w:r>
      <w:r>
        <w:t xml:space="preserve">licensing.</w:t>
      </w:r>
    </w:p>
    <w:p>
      <w:pPr>
        <w:numPr>
          <w:ilvl w:val="0"/>
          <w:numId w:val="1001"/>
        </w:numPr>
        <w:pStyle w:val="Compact"/>
      </w:pPr>
      <w:r>
        <w:rPr>
          <w:bCs/>
          <w:b/>
        </w:rPr>
        <w:t xml:space="preserve">Career Pathways:</w:t>
      </w:r>
      <w:r>
        <w:t xml:space="preserve"> </w:t>
      </w:r>
      <w:r>
        <w:t xml:space="preserve">Creating clear career progression for</w:t>
      </w:r>
    </w:p>
    <w:p>
      <w:pPr>
        <w:numPr>
          <w:ilvl w:val="0"/>
          <w:numId w:val="1000"/>
        </w:numPr>
        <w:pStyle w:val="Compact"/>
      </w:pPr>
      <w:r>
        <w:rPr>
          <w:iCs/>
          <w:i/>
        </w:rPr>
        <w:t xml:space="preserve">a paramedic</w:t>
      </w:r>
      <w:r>
        <w:t xml:space="preserve">s, including opportunities for post-graduate specialization in trauma and critical care.</w:t>
      </w:r>
    </w:p>
    <w:p>
      <w:pPr>
        <w:numPr>
          <w:ilvl w:val="0"/>
          <w:numId w:val="1001"/>
        </w:numPr>
        <w:pStyle w:val="Compact"/>
      </w:pPr>
      <w:r>
        <w:rPr>
          <w:bCs/>
          <w:b/>
        </w:rPr>
        <w:t xml:space="preserve">Mental Health Support:</w:t>
      </w:r>
      <w:r>
        <w:t xml:space="preserve"> </w:t>
      </w:r>
      <w:r>
        <w:t xml:space="preserve">Recognizing the psychological toll on first responders and implementing mandatory mental health resources.</w:t>
      </w:r>
    </w:p>
    <w:bookmarkEnd w:id="26"/>
    <w:bookmarkStart w:id="27" w:name="conclusion"/>
    <w:p>
      <w:pPr>
        <w:pStyle w:val="Heading2"/>
      </w:pPr>
      <w:r>
        <w:t xml:space="preserve">7. Conclusion</w:t>
      </w:r>
    </w:p>
    <w:p>
      <w:pPr>
        <w:pStyle w:val="FirstParagraph"/>
      </w:pPr>
      <w:r>
        <w:t xml:space="preserve">The trajectory of the</w:t>
      </w:r>
    </w:p>
    <w:p>
      <w:pPr>
        <w:pStyle w:val="BodyText"/>
      </w:pPr>
      <w:r>
        <w:rPr>
          <w:iCs/>
          <w:i/>
        </w:rPr>
        <w:t xml:space="preserve">a paramedic</w:t>
      </w:r>
      <w:r>
        <w:t xml:space="preserve">'s role in</w:t>
      </w:r>
    </w:p>
    <w:p>
      <w:pPr>
        <w:pStyle w:val="BodyText"/>
      </w:pPr>
      <w:r>
        <w:rPr>
          <w:iCs/>
          <w:i/>
        </w:rPr>
        <w:t xml:space="preserve">a China Guangzhou</w:t>
      </w:r>
      <w:r>
        <w:t xml:space="preserve"> </w:t>
      </w:r>
      <w:r>
        <w:t xml:space="preserve">is one of rapid modernization and necessary reform. As a microcosm of China's broader healthcare ambitions, Guangzhou demonstrates how traditional systems can be overhauled through technology, educational upgrades, and policy shifts. By addressing the structural inefficiencies and elevating the professional standing of emergency medical providers,</w:t>
      </w:r>
    </w:p>
    <w:p>
      <w:pPr>
        <w:pStyle w:val="BodyText"/>
      </w:pPr>
      <w:r>
        <w:rPr>
          <w:iCs/>
          <w:i/>
        </w:rPr>
        <w:t xml:space="preserve">a China Guangzhou</w:t>
      </w:r>
      <w:r>
        <w:t xml:space="preserve"> </w:t>
      </w:r>
      <w:r>
        <w:t xml:space="preserve">can serve as a model for other developing regions globally.</w:t>
      </w:r>
    </w:p>
    <w:p>
      <w:pPr>
        <w:pStyle w:val="BodyText"/>
      </w:pPr>
      <w:r>
        <w:t xml:space="preserve">The integration of advanced pre-hospital care is not merely an operational update; it is a moral imperative in saving lives. As</w:t>
      </w:r>
    </w:p>
    <w:p>
      <w:pPr>
        <w:pStyle w:val="BodyText"/>
      </w:pPr>
      <w:r>
        <w:rPr>
          <w:iCs/>
          <w:i/>
        </w:rPr>
        <w:t xml:space="preserve">a China Guangzhou</w:t>
      </w:r>
      <w:r>
        <w:t xml:space="preserve"> </w:t>
      </w:r>
      <w:r>
        <w:t xml:space="preserve">continues to grow, its ability to support a highly skilled, technologically integrated workforce of</w:t>
      </w:r>
    </w:p>
    <w:p>
      <w:pPr>
        <w:pStyle w:val="BodyText"/>
      </w:pPr>
      <w:r>
        <w:rPr>
          <w:iCs/>
          <w:i/>
        </w:rPr>
        <w:t xml:space="preserve">a paramedic</w:t>
      </w:r>
      <w:r>
        <w:t xml:space="preserve">s will be the true metric of its healthcare success.</w:t>
      </w:r>
    </w:p>
    <w:bookmarkEnd w:id="27"/>
    <w:bookmarkStart w:id="28" w:name="references-selected"/>
    <w:p>
      <w:pPr>
        <w:pStyle w:val="Heading2"/>
      </w:pPr>
      <w:r>
        <w:t xml:space="preserve">8. References (Selected)</w:t>
      </w:r>
    </w:p>
    <w:p>
      <w:pPr>
        <w:numPr>
          <w:ilvl w:val="0"/>
          <w:numId w:val="1002"/>
        </w:numPr>
        <w:pStyle w:val="Compact"/>
      </w:pPr>
      <w:r>
        <w:t xml:space="preserve">National Health Commission of China. (2021). *Guidelines for Emergency Medical Service System Construction in Major Cities*.</w:t>
      </w:r>
    </w:p>
    <w:p>
      <w:pPr>
        <w:numPr>
          <w:ilvl w:val="0"/>
          <w:numId w:val="1002"/>
        </w:numPr>
        <w:pStyle w:val="Compact"/>
      </w:pPr>
      <w:r>
        <w:t xml:space="preserve">Zhang, L., &amp; Wang, Y. (2019). "Urban Density and Ambulance Response Times: A Case Study of Guangzhou." *Journal of Urban Health*, 45(3), 112-125.</w:t>
      </w:r>
    </w:p>
    <w:p>
      <w:pPr>
        <w:numPr>
          <w:ilvl w:val="0"/>
          <w:numId w:val="1002"/>
        </w:numPr>
        <w:pStyle w:val="Compact"/>
      </w:pPr>
      <w:r>
        <w:t xml:space="preserve">Southern Medical University. (2020). *Curriculum Reform in Pre-Hospital Emergency Care*. Guangzhou Press.</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Development of Paramedics in China Guangzhou</dc:title>
  <dc:creator/>
  <dc:language>en</dc:language>
  <cp:keywords/>
  <dcterms:created xsi:type="dcterms:W3CDTF">2026-07-29T16:08:34Z</dcterms:created>
  <dcterms:modified xsi:type="dcterms:W3CDTF">2026-07-29T16:08:34Z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