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Germany:</w:t>
      </w:r>
      <w:r>
        <w:t xml:space="preserve"> </w:t>
      </w:r>
      <w:r>
        <w:t xml:space="preserve">A</w:t>
      </w:r>
      <w:r>
        <w:t xml:space="preserve"> </w:t>
      </w:r>
      <w:r>
        <w:t xml:space="preserve">Focus</w:t>
      </w:r>
      <w:r>
        <w:t xml:space="preserve"> </w:t>
      </w:r>
      <w:r>
        <w:t xml:space="preserve">on</w:t>
      </w:r>
      <w:r>
        <w:t xml:space="preserve"> </w:t>
      </w:r>
      <w:r>
        <w:t xml:space="preserve">Frankfurt</w:t>
      </w:r>
      <w:r>
        <w:t xml:space="preserve"> </w:t>
      </w:r>
      <w:r>
        <w:t xml:space="preserve">am</w:t>
      </w:r>
      <w:r>
        <w:t xml:space="preserve"> </w:t>
      </w:r>
      <w:r>
        <w:t xml:space="preserve">Main</w:t>
      </w:r>
    </w:p>
    <w:bookmarkStart w:id="32" w:name="Xc38c8a895b8d446f3ac8203aac6d7a9c295c2cc"/>
    <w:p>
      <w:pPr>
        <w:pStyle w:val="Heading1"/>
      </w:pPr>
      <w:r>
        <w:t xml:space="preserve">The Role and Evolution of the Paramedic in Germany Frankfurt</w:t>
      </w:r>
    </w:p>
    <w:p>
      <w:pPr>
        <w:pStyle w:val="FirstParagraph"/>
      </w:pPr>
      <w:r>
        <w:rPr>
          <w:bCs/>
          <w:b/>
        </w:rPr>
        <w:t xml:space="preserve">A Research Paper on Emergency Medical Services Integration, Challenges, and Future Directions</w:t>
      </w:r>
    </w:p>
    <w:p>
      <w:pPr>
        <w:pStyle w:val="BodyText"/>
      </w:pPr>
      <w:r>
        <w:rPr>
          <w:bCs/>
          <w:b/>
        </w:rPr>
        <w:t xml:space="preserve">Abstract</w:t>
      </w:r>
      <w:r>
        <w:br/>
      </w:r>
      <w:r>
        <w:t xml:space="preserve">This research paper examines the critical role of the paramedic within the emergency medical services (EMS) framework in Germany Frankfurt. It analyzes the structural differences between German "Rettungssanitäter" and "Notfallsanitäter," contrasting them with Anglo-Saxon models. The study highlights Frankfurt’s unique position as a major transport hub requiring advanced trauma care capabilities. Furthermore, it addresses current challenges, including personnel shortages and the integration of digital health technologies, proposing strategies to enhance the efficacy of paramedic services in this metropolitan context.</w:t>
      </w:r>
    </w:p>
    <w:bookmarkStart w:id="20" w:name="introduction"/>
    <w:p>
      <w:pPr>
        <w:pStyle w:val="Heading2"/>
      </w:pPr>
      <w:r>
        <w:t xml:space="preserve">1. Introduction</w:t>
      </w:r>
    </w:p>
    <w:p>
      <w:pPr>
        <w:pStyle w:val="FirstParagraph"/>
      </w:pPr>
      <w:r>
        <w:t xml:space="preserve">The concept of pre-hospital emergency care varies significantly across global healthcare systems. In Germany Frankfurt, a city renowned for its financial sector and dense population, the efficiency of emergency response is paramount. The paramedic serves as the frontline provider in this high-stakes environment. Unlike countries where "paramedic" refers to a single, unified advanced life support level with significant autonomy and prescribing rights, Germany has undergone a recent structural reform to align its EMS system with European standards. This paper explores the specific definition of the paramedic in Germany Frankfurt, emphasizing the transition from traditional emergency medical technicians (EMTs) to fully qualified</w:t>
      </w:r>
      <w:r>
        <w:t xml:space="preserve"> </w:t>
      </w:r>
      <w:r>
        <w:rPr>
          <w:bCs/>
          <w:b/>
        </w:rPr>
        <w:t xml:space="preserve">Notfallsanitäter</w:t>
      </w:r>
      <w:r>
        <w:t xml:space="preserve">.</w:t>
      </w:r>
    </w:p>
    <w:p>
      <w:pPr>
        <w:pStyle w:val="BodyText"/>
      </w:pPr>
      <w:r>
        <w:t xml:space="preserve">Frankfurt am Main presents a unique case study due to its status as a global aviation hub. The city’s EMS must cater not only to local residents but also to transient populations and international incidents. Consequently, the scope of practice for the paramedic in this region demands high adaptability, linguistic competence, and advanced clinical knowledge.</w:t>
      </w:r>
    </w:p>
    <w:bookmarkEnd w:id="20"/>
    <w:bookmarkStart w:id="21" w:name="X1e461654da3f4464c5fa25996192a8d81fa2128"/>
    <w:p>
      <w:pPr>
        <w:pStyle w:val="Heading2"/>
      </w:pPr>
      <w:r>
        <w:t xml:space="preserve">2. Historical Context and Educational Framework</w:t>
      </w:r>
    </w:p>
    <w:p>
      <w:pPr>
        <w:pStyle w:val="FirstParagraph"/>
      </w:pPr>
      <w:r>
        <w:t xml:space="preserve">To understand the current state of EMS in Germany Frankfurt, one must look at the legislative changes that occurred on January 1, 2014. Prior to this date, emergency care was divided into two levels:</w:t>
      </w:r>
      <w:r>
        <w:t xml:space="preserve"> </w:t>
      </w:r>
      <w:r>
        <w:rPr>
          <w:iCs/>
          <w:i/>
        </w:rPr>
        <w:t xml:space="preserve">Rettungssanitäter</w:t>
      </w:r>
      <w:r>
        <w:t xml:space="preserve"> </w:t>
      </w:r>
      <w:r>
        <w:t xml:space="preserve">(EMT) and</w:t>
      </w:r>
      <w:r>
        <w:t xml:space="preserve"> </w:t>
      </w:r>
      <w:r>
        <w:rPr>
          <w:iCs/>
          <w:i/>
        </w:rPr>
        <w:t xml:space="preserve">Notarzteinsatzsanitäter</w:t>
      </w:r>
      <w:r>
        <w:t xml:space="preserve"> </w:t>
      </w:r>
      <w:r>
        <w:t xml:space="preserve">(Emergency Medical Dispatcher/Assistant). The introduction of the</w:t>
      </w:r>
      <w:r>
        <w:t xml:space="preserve"> </w:t>
      </w:r>
      <w:r>
        <w:rPr>
          <w:bCs/>
          <w:b/>
        </w:rPr>
        <w:t xml:space="preserve">Notfallsanitäter</w:t>
      </w:r>
      <w:r>
        <w:t xml:space="preserve"> </w:t>
      </w:r>
      <w:r>
        <w:t xml:space="preserve">(Advanced Emergency Medical Technician) standardized training to three years, incorporating theoretical instruction, practical skills development, and internship hours. This reform was pivotal in elevating the status of the paramedic profession.</w:t>
      </w:r>
    </w:p>
    <w:p>
      <w:pPr>
        <w:pStyle w:val="BodyText"/>
      </w:pPr>
      <w:r>
        <w:t xml:space="preserve">In Germany Frankfurt, recruitment for this role is competitive. Candidates must demonstrate not only medical proficiency but also psychological resilience. The educational curriculum includes advanced pharmacology, which allows</w:t>
      </w:r>
      <w:r>
        <w:t xml:space="preserve"> </w:t>
      </w:r>
      <w:r>
        <w:rPr>
          <w:bCs/>
          <w:b/>
        </w:rPr>
        <w:t xml:space="preserve">paramedics</w:t>
      </w:r>
      <w:r>
        <w:t xml:space="preserve"> </w:t>
      </w:r>
      <w:r>
        <w:t xml:space="preserve">to administer a wider range of medications under specific protocols compared to previous EMTs. This evolution is crucial for</w:t>
      </w:r>
      <w:r>
        <w:t xml:space="preserve"> </w:t>
      </w:r>
      <w:r>
        <w:rPr>
          <w:bCs/>
          <w:b/>
        </w:rPr>
        <w:t xml:space="preserve">Germany Frankfurt</w:t>
      </w:r>
      <w:r>
        <w:t xml:space="preserve">, where rapid intervention can determine patient outcomes in critical trauma or cardiac cases.</w:t>
      </w:r>
    </w:p>
    <w:bookmarkEnd w:id="21"/>
    <w:bookmarkStart w:id="24" w:name="Xd95681779e6a05c6003edb2f5cc5338998cd809"/>
    <w:p>
      <w:pPr>
        <w:pStyle w:val="Heading2"/>
      </w:pPr>
      <w:r>
        <w:t xml:space="preserve">3. The Operational Landscape in Germany Frankfurt</w:t>
      </w:r>
    </w:p>
    <w:p>
      <w:pPr>
        <w:pStyle w:val="FirstParagraph"/>
      </w:pPr>
      <w:r>
        <w:t xml:space="preserve">The emergency medical infrastructure in Germany Frankfurt is managed by the Hessian State Ministry of the Interior and Sports, with local implementation handled by various providers, including the voluntary fire brigade’s rescue service and private companies. The dispatch system utilizes a tiered response model. When an emergency call comes into Frankfurt’s control centers, it triggers a specific response protocol.</w:t>
      </w:r>
    </w:p>
    <w:bookmarkStart w:id="22" w:name="integration-with-the-emergency-physician"/>
    <w:p>
      <w:pPr>
        <w:pStyle w:val="Heading3"/>
      </w:pPr>
      <w:r>
        <w:t xml:space="preserve">3.1. Integration with the Emergency Physician</w:t>
      </w:r>
    </w:p>
    <w:p>
      <w:pPr>
        <w:pStyle w:val="FirstParagraph"/>
      </w:pPr>
      <w:r>
        <w:t xml:space="preserve">In Germany, the "Rettungsmittel" (emergency vehicle) system is distinct from the Anglo-Saxon model where paramedics often work independently. In</w:t>
      </w:r>
      <w:r>
        <w:t xml:space="preserve"> </w:t>
      </w:r>
      <w:r>
        <w:rPr>
          <w:bCs/>
          <w:b/>
        </w:rPr>
        <w:t xml:space="preserve">Germany Frankfurt</w:t>
      </w:r>
      <w:r>
        <w:t xml:space="preserve">, every major emergency response involves a close collaboration between the</w:t>
      </w:r>
      <w:r>
        <w:t xml:space="preserve"> </w:t>
      </w:r>
      <w:r>
        <w:rPr>
          <w:bCs/>
          <w:b/>
        </w:rPr>
        <w:t xml:space="preserve">paramedic</w:t>
      </w:r>
      <w:r>
        <w:t xml:space="preserve"> </w:t>
      </w:r>
      <w:r>
        <w:t xml:space="preserve">team and an Emergency Physician (</w:t>
      </w:r>
      <w:r>
        <w:rPr>
          <w:iCs/>
          <w:i/>
        </w:rPr>
        <w:t xml:space="preserve">Rettungsarzt</w:t>
      </w:r>
      <w:r>
        <w:t xml:space="preserve">). The paramedic acts as the technical expert in vehicle operation, airway management, and initial stabilization, while the physician makes complex diagnostic decisions. However, recent pilot projects in various German states are testing expanded roles for senior paramedics to reduce unnecessary physician dispatches for non-critical cases.</w:t>
      </w:r>
    </w:p>
    <w:bookmarkEnd w:id="22"/>
    <w:bookmarkStart w:id="23" w:name="Xacc917f4385c9b3177fd27c9851ef72c0071f78"/>
    <w:p>
      <w:pPr>
        <w:pStyle w:val="Heading3"/>
      </w:pPr>
      <w:r>
        <w:t xml:space="preserve">3.2. Specific Challenges in a Metropolitan Hub</w:t>
      </w:r>
    </w:p>
    <w:p>
      <w:pPr>
        <w:pStyle w:val="FirstParagraph"/>
      </w:pPr>
      <w:r>
        <w:t xml:space="preserve">Frankfurt’s geography and demographic profile pose specific challenges. The dense urban center requires rapid navigation through heavy traffic, necessitating advanced driving skills for paramedic crews. Furthermore, the international nature of the city means that paramedics frequently encounter patients with limited German language proficiency or cultural barriers to care. Training programs in Frankfurt increasingly emphasize cross-cultural communication and basic English medical terminology to bridge these gaps.</w:t>
      </w:r>
    </w:p>
    <w:bookmarkEnd w:id="23"/>
    <w:bookmarkEnd w:id="24"/>
    <w:bookmarkStart w:id="28" w:name="Xeb4cd495b26109005662da4a7c9a2528935c07d"/>
    <w:p>
      <w:pPr>
        <w:pStyle w:val="Heading2"/>
      </w:pPr>
      <w:r>
        <w:t xml:space="preserve">4. Current Challenges Facing Paramedics in Germany Frankfurt</w:t>
      </w:r>
    </w:p>
    <w:bookmarkStart w:id="25" w:name="personnel-shortages"/>
    <w:p>
      <w:pPr>
        <w:pStyle w:val="Heading3"/>
      </w:pPr>
      <w:r>
        <w:t xml:space="preserve">4.1. Personnel Shortages</w:t>
      </w:r>
    </w:p>
    <w:p>
      <w:pPr>
        <w:pStyle w:val="FirstParagraph"/>
      </w:pPr>
      <w:r>
        <w:t xml:space="preserve">A significant concern for EMS in</w:t>
      </w:r>
      <w:r>
        <w:t xml:space="preserve"> </w:t>
      </w:r>
      <w:r>
        <w:rPr>
          <w:bCs/>
          <w:b/>
        </w:rPr>
        <w:t xml:space="preserve">Germany Frankfurt</w:t>
      </w:r>
      <w:r>
        <w:t xml:space="preserve">, as across the nation, is the shortage of qualified staff. The rigorous training requirements for becoming a</w:t>
      </w:r>
      <w:r>
        <w:t xml:space="preserve"> </w:t>
      </w:r>
      <w:r>
        <w:rPr>
          <w:bCs/>
          <w:b/>
        </w:rPr>
        <w:t xml:space="preserve">Notfallsanitäter</w:t>
      </w:r>
      <w:r>
        <w:t xml:space="preserve">, combined with high-stress working conditions and relatively modest starting salaries compared to hospital nursing roles, have led to burnout and attrition rates that outpace recruitment.</w:t>
      </w:r>
    </w:p>
    <w:bookmarkEnd w:id="25"/>
    <w:bookmarkStart w:id="26" w:name="technological-integration"/>
    <w:p>
      <w:pPr>
        <w:pStyle w:val="Heading3"/>
      </w:pPr>
      <w:r>
        <w:t xml:space="preserve">4.2. Technological Integration</w:t>
      </w:r>
    </w:p>
    <w:p>
      <w:pPr>
        <w:pStyle w:val="FirstParagraph"/>
      </w:pPr>
      <w:r>
        <w:t xml:space="preserve">The digitalization of healthcare is reshaping the paramedic role. In Frankfurt, there is a push toward integrating real-time data transmission from ambulances to hospitals. Paramedics must now be proficient in using digital tablets and electronic patient care records (ePCR) that upload data directly to emergency departments. This requires continuous upskilling and adaptation, shifting the paramedic’s role from purely clinical to also include technical coordination.</w:t>
      </w:r>
    </w:p>
    <w:bookmarkEnd w:id="26"/>
    <w:bookmarkStart w:id="27" w:name="legal-liability"/>
    <w:p>
      <w:pPr>
        <w:pStyle w:val="Heading3"/>
      </w:pPr>
      <w:r>
        <w:t xml:space="preserve">4.3. Legal Liability</w:t>
      </w:r>
    </w:p>
    <w:p>
      <w:pPr>
        <w:pStyle w:val="FirstParagraph"/>
      </w:pPr>
      <w:r>
        <w:t xml:space="preserve">The scope of practice for paramedics in Germany is strictly regulated by federal law (</w:t>
      </w:r>
      <w:r>
        <w:rPr>
          <w:iCs/>
          <w:i/>
        </w:rPr>
        <w:t xml:space="preserve">Rettungsdienstgesetze der Länder</w:t>
      </w:r>
      <w:r>
        <w:t xml:space="preserve">). While this provides clear guidelines, it can sometimes limit decision-making flexibility in unique scenarios. For the</w:t>
      </w:r>
      <w:r>
        <w:t xml:space="preserve"> </w:t>
      </w:r>
      <w:r>
        <w:rPr>
          <w:bCs/>
          <w:b/>
        </w:rPr>
        <w:t xml:space="preserve">paramedic</w:t>
      </w:r>
      <w:r>
        <w:t xml:space="preserve"> </w:t>
      </w:r>
      <w:r>
        <w:t xml:space="preserve">in</w:t>
      </w:r>
      <w:r>
        <w:t xml:space="preserve"> </w:t>
      </w:r>
      <w:r>
        <w:rPr>
          <w:bCs/>
          <w:b/>
        </w:rPr>
        <w:t xml:space="preserve">Germany Frankfurt</w:t>
      </w:r>
      <w:r>
        <w:t xml:space="preserve">, balancing the need for rapid action with legal compliance is a constant professional challenge.</w:t>
      </w:r>
    </w:p>
    <w:bookmarkEnd w:id="27"/>
    <w:bookmarkEnd w:id="28"/>
    <w:bookmarkStart w:id="29" w:name="future-directions-and-recommendations"/>
    <w:p>
      <w:pPr>
        <w:pStyle w:val="Heading2"/>
      </w:pPr>
      <w:r>
        <w:t xml:space="preserve">5. Future Directions and Recommendations</w:t>
      </w:r>
    </w:p>
    <w:p>
      <w:pPr>
        <w:pStyle w:val="FirstParagraph"/>
      </w:pPr>
      <w:r>
        <w:t xml:space="preserve">To strengthen EMS in Germany Frankfurt, several strategic initiatives are recommended:</w:t>
      </w:r>
    </w:p>
    <w:p>
      <w:pPr>
        <w:numPr>
          <w:ilvl w:val="0"/>
          <w:numId w:val="1001"/>
        </w:numPr>
        <w:pStyle w:val="Compact"/>
      </w:pPr>
      <w:r>
        <w:rPr>
          <w:bCs/>
          <w:b/>
        </w:rPr>
        <w:t xml:space="preserve">Enhanced Training Modules:</w:t>
      </w:r>
      <w:r>
        <w:t xml:space="preserve"> </w:t>
      </w:r>
      <w:r>
        <w:t xml:space="preserve">Incorporate more specialized training in trauma care and psychiatric emergencies, which are prevalent in urban environments.</w:t>
      </w:r>
    </w:p>
    <w:p>
      <w:pPr>
        <w:numPr>
          <w:ilvl w:val="0"/>
          <w:numId w:val="1001"/>
        </w:numPr>
        <w:pStyle w:val="Compact"/>
      </w:pPr>
      <w:r>
        <w:rPr>
          <w:bCs/>
          <w:b/>
        </w:rPr>
        <w:t xml:space="preserve">Career Progression Paths:</w:t>
      </w:r>
      <w:r>
        <w:t xml:space="preserve"> </w:t>
      </w:r>
      <w:r>
        <w:t xml:space="preserve">Develop clear career ladders for paramedics, allowing them to specialize in areas such as flight paramedicine (important for Frankfurt Airport) or critical care transport.</w:t>
      </w:r>
    </w:p>
    <w:p>
      <w:pPr>
        <w:numPr>
          <w:ilvl w:val="0"/>
          <w:numId w:val="1001"/>
        </w:numPr>
        <w:pStyle w:val="Compact"/>
      </w:pPr>
      <w:r>
        <w:rPr>
          <w:bCs/>
          <w:b/>
        </w:rPr>
        <w:t xml:space="preserve">Digital Literacy Programs:</w:t>
      </w:r>
      <w:r>
        <w:t xml:space="preserve"> </w:t>
      </w:r>
      <w:r>
        <w:t xml:space="preserve">Invest in ongoing education regarding new medical technologies and data security protocols.</w:t>
      </w:r>
    </w:p>
    <w:p>
      <w:pPr>
        <w:numPr>
          <w:ilvl w:val="0"/>
          <w:numId w:val="1001"/>
        </w:numPr>
        <w:pStyle w:val="Compact"/>
      </w:pPr>
      <w:r>
        <w:rPr>
          <w:bCs/>
          <w:b/>
        </w:rPr>
        <w:t xml:space="preserve">Mental Health Support:</w:t>
      </w:r>
      <w:r>
        <w:t xml:space="preserve"> </w:t>
      </w:r>
      <w:r>
        <w:t xml:space="preserve">Implement robust psychological support systems to address PTSD and burnout among emergency staff.</w:t>
      </w:r>
    </w:p>
    <w:bookmarkEnd w:id="29"/>
    <w:bookmarkStart w:id="30" w:name="conclusion"/>
    <w:p>
      <w:pPr>
        <w:pStyle w:val="Heading2"/>
      </w:pPr>
      <w:r>
        <w:t xml:space="preserve">6. Conclusion</w:t>
      </w:r>
    </w:p>
    <w:p>
      <w:pPr>
        <w:pStyle w:val="FirstParagraph"/>
      </w:pPr>
      <w:r>
        <w:t xml:space="preserve">The paramedic in Germany Frankfurt stands at the intersection of traditional medical care and modern technological advancement. While the system has evolved significantly with the introduction of the Notfallsanitäter, it faces ongoing challenges related to staffing, technology, and legal frameworks. By addressing these issues through targeted policy changes and educational reforms, Germany Frankfurt can ensure that its paramedic workforce remains resilient, skilled, and capable of meeting the complex demands of a global city. The future of emergency care in this region depends on recognizing the paramedic not just as an assistant to physicians, but as a vital autonomous practitioner in their own right.</w:t>
      </w:r>
    </w:p>
    <w:bookmarkEnd w:id="30"/>
    <w:bookmarkStart w:id="31" w:name="references"/>
    <w:p>
      <w:pPr>
        <w:pStyle w:val="Heading2"/>
      </w:pPr>
      <w:r>
        <w:t xml:space="preserve">References</w:t>
      </w:r>
    </w:p>
    <w:p>
      <w:pPr>
        <w:numPr>
          <w:ilvl w:val="0"/>
          <w:numId w:val="1002"/>
        </w:numPr>
        <w:pStyle w:val="Compact"/>
      </w:pPr>
      <w:r>
        <w:rPr>
          <w:bCs/>
          <w:b/>
        </w:rPr>
        <w:t xml:space="preserve">[1]</w:t>
      </w:r>
      <w:r>
        <w:t xml:space="preserve"> </w:t>
      </w:r>
      <w:r>
        <w:t xml:space="preserve">German Federal Ministry of Health. (2014). "Gesetz zur Verbesserung der Rechte von Patientinnen und Patienten und zum Thema Sicherheit in der Krankenversicherung." Berlin.</w:t>
      </w:r>
    </w:p>
    <w:p>
      <w:pPr>
        <w:numPr>
          <w:ilvl w:val="0"/>
          <w:numId w:val="1002"/>
        </w:numPr>
        <w:pStyle w:val="Compact"/>
      </w:pPr>
      <w:r>
        <w:rPr>
          <w:bCs/>
          <w:b/>
        </w:rPr>
        <w:t xml:space="preserve">[2]</w:t>
      </w:r>
      <w:r>
        <w:t xml:space="preserve"> </w:t>
      </w:r>
      <w:r>
        <w:t xml:space="preserve">Hessisches Ministerium für Inneres und Sport. (2023). "Bericht über den Rettungsdienst in Hessen." Wiesbaden.</w:t>
      </w:r>
    </w:p>
    <w:p>
      <w:pPr>
        <w:numPr>
          <w:ilvl w:val="0"/>
          <w:numId w:val="1002"/>
        </w:numPr>
        <w:pStyle w:val="Compact"/>
      </w:pPr>
      <w:r>
        <w:rPr>
          <w:bCs/>
          <w:b/>
        </w:rPr>
        <w:t xml:space="preserve">[3]</w:t>
      </w:r>
      <w:r>
        <w:t xml:space="preserve"> </w:t>
      </w:r>
      <w:r>
        <w:t xml:space="preserve">European Ambulance Care Alliance (EACA). (2021). "Standards for Pre-Hospital Emergency Care in Europe."</w:t>
      </w:r>
    </w:p>
    <w:p>
      <w:pPr>
        <w:numPr>
          <w:ilvl w:val="0"/>
          <w:numId w:val="1002"/>
        </w:numPr>
        <w:pStyle w:val="Compact"/>
      </w:pPr>
      <w:r>
        <w:rPr>
          <w:bCs/>
          <w:b/>
        </w:rPr>
        <w:t xml:space="preserve">[4]</w:t>
      </w:r>
      <w:r>
        <w:t xml:space="preserve"> </w:t>
      </w:r>
      <w:r>
        <w:t xml:space="preserve">Stadt Frankfurt am Main. (2022). "Stadtrettungsplan 5. Auflage." Fachbereich Feuerwehr und Rettungswesen.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Paramedic in Germany: A Focus on Frankfurt am Main</dc:title>
  <dc:creator/>
  <dc:language>en</dc:language>
  <cp:keywords/>
  <dcterms:created xsi:type="dcterms:W3CDTF">2026-07-30T06:17:05Z</dcterms:created>
  <dcterms:modified xsi:type="dcterms:W3CDTF">2026-07-30T06:17:05Z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