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3c09a9bd9e6c75bca9a6781e6b5ee531167dc34"/>
    <w:p>
      <w:pPr>
        <w:pStyle w:val="Heading1"/>
      </w:pPr>
      <w:r>
        <w:t xml:space="preserve">The Evolution and Strategic Implementation of Paramedic Services in India Mumbai</w:t>
      </w:r>
    </w:p>
    <w:p>
      <w:pPr>
        <w:pStyle w:val="FirstParagraph"/>
      </w:pPr>
      <w:r>
        <w:rPr>
          <w:bCs/>
          <w:b/>
        </w:rPr>
        <w:t xml:space="preserve">A Research Paper on Emergency Medical Care Infrastructure in the Context of Urban Metropolis Development</w:t>
      </w:r>
    </w:p>
    <w:bookmarkStart w:id="20" w:name="abstract"/>
    <w:p>
      <w:pPr>
        <w:pStyle w:val="Heading3"/>
      </w:pPr>
      <w:r>
        <w:t xml:space="preserve">Abstract</w:t>
      </w:r>
    </w:p>
    <w:p>
      <w:pPr>
        <w:pStyle w:val="FirstParagraph"/>
      </w:pPr>
      <w:r>
        <w:t xml:space="preserve">This research paper explores the critical role and evolving landscape of paramedic services within the unique urban ecosystem of India Mumbai. As one of the most densely populated cities globally, Mumbai presents distinct challenges in emergency medical response times, infrastructure limitations, and demographic diversity. This study analyzes the transition from traditional ambulance dispatch systems to a modernized Paramedic-led First Responder Network (FRN). It highlights the significance of standardized training protocols for paramedics in India Mumbai contextually addressing local health burdens such as cardiovascular diseases and trauma. The paper argues that investing in certified paramedic education and integrating them into pre-hospital care frameworks is essential for improving survival rates and reducing the burden on tertiary hospitals.</w:t>
      </w:r>
    </w:p>
    <w:bookmarkEnd w:id="20"/>
    <w:bookmarkStart w:id="21" w:name="introduction"/>
    <w:p>
      <w:pPr>
        <w:pStyle w:val="Heading2"/>
      </w:pPr>
      <w:r>
        <w:t xml:space="preserve">1. Introduction</w:t>
      </w:r>
    </w:p>
    <w:p>
      <w:pPr>
        <w:pStyle w:val="FirstParagraph"/>
      </w:pPr>
      <w:r>
        <w:t xml:space="preserve">The definition of a modern healthcare system is largely determined by its ability to respond effectively during the critical first minutes of a medical emergency. In this context, the role of a paramedic has evolved from that of an ambulance driver or orderly to that of a highly skilled pre-hospital emergency care provider. For India Mumbai, this evolution is not merely an administrative upgrade but a life-saving necessity. With over 20 million inhabitants and complex traffic conditions, the "golden hour" for trauma and cardiac patients is often lost due to delayed access to advanced life support.</w:t>
      </w:r>
    </w:p>
    <w:p>
      <w:pPr>
        <w:pStyle w:val="BodyText"/>
      </w:pPr>
      <w:r>
        <w:t xml:space="preserve">This paper examines the specific requirements for establishing a robust paramedic network in India Mumbai. It discusses the current gaps in emergency medical services (EMS), the regulatory framework established by bodies such as the Maharashtra Emergency Medical Services Authority (MEMSA), and the strategic importance of deploying trained paramedics to ensure equitable healthcare delivery across all districts of India Mumbai.</w:t>
      </w:r>
    </w:p>
    <w:bookmarkEnd w:id="21"/>
    <w:bookmarkStart w:id="22" w:name="Xe262ad4f69dafe536149f040c89f8f69b4afd95"/>
    <w:p>
      <w:pPr>
        <w:pStyle w:val="Heading2"/>
      </w:pPr>
      <w:r>
        <w:t xml:space="preserve">2. The Urban Challenge: Contextualizing India Mumbai</w:t>
      </w:r>
    </w:p>
    <w:p>
      <w:pPr>
        <w:pStyle w:val="FirstParagraph"/>
      </w:pPr>
      <w:r>
        <w:t xml:space="preserve">Mumbai operates under extreme constraints that differ significantly from other metropolitan cities in the world. The city’s geography, consisting of narrow lanes, slum clusters, and high-density commercial hubs like Nariman Point and Lower Parel, poses significant logistical challenges for emergency vehicles. Furthermore, the demographic profile of India Mumbai shows a high prevalence of lifestyle diseases. Cardiovascular diseases account for approximately 28% of all deaths in the state of Maharashtra.</w:t>
      </w:r>
    </w:p>
    <w:p>
      <w:pPr>
        <w:pStyle w:val="BodyText"/>
      </w:pPr>
      <w:r>
        <w:t xml:space="preserve">In this environment, the presence of a trained paramedic is crucial. A standard ambulance may transport a patient to a hospital quickly, but without on-board advanced life support (ALS) capabilities provided by certified paramedics, the quality of care during transit remains suboptimal. Therefore, the implementation of Paramedic services in India Mumbai must focus on rapid response times combined with clinical competence.</w:t>
      </w:r>
    </w:p>
    <w:bookmarkEnd w:id="22"/>
    <w:bookmarkStart w:id="23" w:name="Xf3116d3f6ccb7d22ce75f570861ea6e1e834c83"/>
    <w:p>
      <w:pPr>
        <w:pStyle w:val="Heading2"/>
      </w:pPr>
      <w:r>
        <w:t xml:space="preserve">3. The Role and Responsibilities of a Paramedic</w:t>
      </w:r>
    </w:p>
    <w:p>
      <w:pPr>
        <w:pStyle w:val="FirstParagraph"/>
      </w:pPr>
      <w:r>
        <w:t xml:space="preserve">A paramedic is defined as an allied health professional who specializes in urgent and pre-hospital emergency medicine. In the context of India Mumbai, the scope of practice for a paramedic includes, but is not limited to:</w:t>
      </w:r>
    </w:p>
    <w:p>
      <w:pPr>
        <w:numPr>
          <w:ilvl w:val="0"/>
          <w:numId w:val="1001"/>
        </w:numPr>
        <w:pStyle w:val="Compact"/>
      </w:pPr>
      <w:r>
        <w:rPr>
          <w:bCs/>
          <w:b/>
        </w:rPr>
        <w:t xml:space="preserve">Trauma Management:</w:t>
      </w:r>
      <w:r>
        <w:t xml:space="preserve"> </w:t>
      </w:r>
      <w:r>
        <w:t xml:space="preserve">Managing polytrauma cases resulting from road accidents, which are a leading cause of mortality in India Mumbai.</w:t>
      </w:r>
    </w:p>
    <w:p>
      <w:pPr>
        <w:numPr>
          <w:ilvl w:val="0"/>
          <w:numId w:val="1001"/>
        </w:numPr>
        <w:pStyle w:val="Compact"/>
      </w:pPr>
      <w:r>
        <w:rPr>
          <w:bCs/>
          <w:b/>
        </w:rPr>
        <w:t xml:space="preserve">Critical Care Stabilization:</w:t>
      </w:r>
      <w:r>
        <w:t xml:space="preserve"> </w:t>
      </w:r>
      <w:r>
        <w:t xml:space="preserve">Initiating CPR, administering defibrillation, and managing airway obstruction before hospital arrival.</w:t>
      </w:r>
    </w:p>
    <w:p>
      <w:pPr>
        <w:numPr>
          <w:ilvl w:val="0"/>
          <w:numId w:val="1001"/>
        </w:numPr>
        <w:pStyle w:val="Compact"/>
      </w:pPr>
      <w:r>
        <w:rPr>
          <w:bCs/>
          <w:b/>
        </w:rPr>
        <w:t xml:space="preserve">Pediatric and Geriatric Care:</w:t>
      </w:r>
      <w:r>
        <w:t xml:space="preserve"> </w:t>
      </w:r>
      <w:r>
        <w:t xml:space="preserve">Providing specialized care for children and the elderly, who constitute a significant portion of the demographic in various Mumbai wards.</w:t>
      </w:r>
    </w:p>
    <w:p>
      <w:pPr>
        <w:numPr>
          <w:ilvl w:val="0"/>
          <w:numId w:val="1001"/>
        </w:numPr>
        <w:pStyle w:val="Compact"/>
      </w:pPr>
      <w:r>
        <w:rPr>
          <w:bCs/>
          <w:b/>
        </w:rPr>
        <w:t xml:space="preserve">Triage Support:</w:t>
      </w:r>
      <w:r>
        <w:t xml:space="preserve"> </w:t>
      </w:r>
      <w:r>
        <w:t xml:space="preserve">Assisting hospital staff upon arrival by providing concise handover reports, ensuring seamless continuity of care.</w:t>
      </w:r>
    </w:p>
    <w:p>
      <w:pPr>
        <w:pStyle w:val="FirstParagraph"/>
      </w:pPr>
      <w:r>
        <w:t xml:space="preserve">The integration of paramedics into the First Responder Network ensures that help arrives within 10-15 minutes, regardless of traffic congestion. This is particularly vital in India Mumbai where traffic gridlock is a daily reality.</w:t>
      </w:r>
    </w:p>
    <w:bookmarkEnd w:id="23"/>
    <w:bookmarkStart w:id="24" w:name="Xfae4e2abfb592e8e6b94fb53f2c652f9d83802c"/>
    <w:p>
      <w:pPr>
        <w:pStyle w:val="Heading2"/>
      </w:pPr>
      <w:r>
        <w:t xml:space="preserve">4. Regulatory Framework and Training Standards</w:t>
      </w:r>
    </w:p>
    <w:p>
      <w:pPr>
        <w:pStyle w:val="FirstParagraph"/>
      </w:pPr>
      <w:r>
        <w:t xml:space="preserve">The development of paramedic services in India Mumbai has been significantly bolstered by the Maharashtra Emergency Medical Services Authority (MEMSA). MEMSA has played a pivotal role in standardizing the qualifications required for pre-hospital care providers. The authority mandates that all paramedics must hold certifications recognized by the National Commission for Allied and Healthcare Professions (NCAHP).</w:t>
      </w:r>
    </w:p>
    <w:p>
      <w:pPr>
        <w:pStyle w:val="BodyText"/>
      </w:pPr>
      <w:r>
        <w:t xml:space="preserve">Training programs in India Mumbai now adhere to strict curricula that include:</w:t>
      </w:r>
    </w:p>
    <w:p>
      <w:pPr>
        <w:numPr>
          <w:ilvl w:val="0"/>
          <w:numId w:val="1002"/>
        </w:numPr>
        <w:pStyle w:val="Compact"/>
      </w:pPr>
      <w:r>
        <w:rPr>
          <w:bCs/>
          <w:b/>
        </w:rPr>
        <w:t xml:space="preserve">Theoretical Knowledge:</w:t>
      </w:r>
      <w:r>
        <w:t xml:space="preserve"> </w:t>
      </w:r>
      <w:r>
        <w:t xml:space="preserve">Anatomy, physiology, pharmacology specific to emergency settings, and medical ethics.</w:t>
      </w:r>
    </w:p>
    <w:p>
      <w:pPr>
        <w:numPr>
          <w:ilvl w:val="0"/>
          <w:numId w:val="1002"/>
        </w:numPr>
        <w:pStyle w:val="Compact"/>
      </w:pPr>
      <w:r>
        <w:rPr>
          <w:bCs/>
          <w:b/>
        </w:rPr>
        <w:t xml:space="preserve">Clinical Skills:</w:t>
      </w:r>
    </w:p>
    <w:p>
      <w:pPr>
        <w:numPr>
          <w:ilvl w:val="0"/>
          <w:numId w:val="1002"/>
        </w:numPr>
        <w:pStyle w:val="Compact"/>
      </w:pPr>
      <w:r>
        <w:rPr>
          <w:bCs/>
          <w:b/>
        </w:rPr>
        <w:t xml:space="preserve">Psychosocial Competencies:</w:t>
      </w:r>
      <w:r>
        <w:t xml:space="preserve"> </w:t>
      </w:r>
      <w:r>
        <w:t xml:space="preserve">* Crisis intervention and communication skills are essential for dealing with distressed patients and families in the chaotic environment of India Mumbai emergency scenes.</w:t>
      </w:r>
    </w:p>
    <w:bookmarkEnd w:id="24"/>
    <w:bookmarkStart w:id="25" w:name="challenges-in-implementation"/>
    <w:p>
      <w:pPr>
        <w:pStyle w:val="Heading2"/>
      </w:pPr>
      <w:r>
        <w:t xml:space="preserve">5. Challenges in Implementation</w:t>
      </w:r>
    </w:p>
    <w:p>
      <w:pPr>
        <w:pStyle w:val="FirstParagraph"/>
      </w:pPr>
      <w:r>
        <w:t xml:space="preserve">Despite advancements, several challenges hinder the full potential of paramedic services in India Mumbai. First, there is a shortage of specialized training institutions that offer comprehensive paramedic education aligned with international standards. Second, public perception often regards ambulance attendants as mere transporters rather than healthcare providers. Changing this mindset requires extensive community outreach programs.</w:t>
      </w:r>
    </w:p>
    <w:p>
      <w:pPr>
        <w:pStyle w:val="BodyText"/>
      </w:pPr>
      <w:r>
        <w:t xml:space="preserve">Additionally, the disparity between private and public EMS infrastructure in India Mumbai is stark. While private networks offer advanced life support units staffed by paramedics, government-led initiatives are still scaling up their capacity to cover every ward comprehensively.</w:t>
      </w:r>
    </w:p>
    <w:bookmarkEnd w:id="25"/>
    <w:bookmarkStart w:id="26" w:name="recommendations-for-future-development"/>
    <w:p>
      <w:pPr>
        <w:pStyle w:val="Heading2"/>
      </w:pPr>
      <w:r>
        <w:t xml:space="preserve">6. Recommendations for Future Development</w:t>
      </w:r>
    </w:p>
    <w:p>
      <w:pPr>
        <w:pStyle w:val="FirstParagraph"/>
      </w:pPr>
      <w:r>
        <w:t xml:space="preserve">To optimize the impact of Paramedic services in India Mumbai, the following recommendations are proposed:</w:t>
      </w:r>
    </w:p>
    <w:p>
      <w:pPr>
        <w:numPr>
          <w:ilvl w:val="0"/>
          <w:numId w:val="1003"/>
        </w:numPr>
        <w:pStyle w:val="Compact"/>
      </w:pPr>
      <w:r>
        <w:rPr>
          <w:bCs/>
          <w:b/>
        </w:rPr>
        <w:t xml:space="preserve">Expansion of Training Centers:</w:t>
      </w:r>
      <w:r>
        <w:t xml:space="preserve">* Establish more paramedic training institutes across different regions of India Mumbai to increase the supply rate of qualified professionals.</w:t>
      </w:r>
    </w:p>
    <w:p>
      <w:pPr>
        <w:numPr>
          <w:ilvl w:val="0"/>
          <w:numId w:val="1003"/>
        </w:numPr>
        <w:pStyle w:val="Compact"/>
      </w:pPr>
      <w:r>
        <w:rPr>
          <w:bCs/>
          <w:b/>
        </w:rPr>
        <w:t xml:space="preserve">Tech Integration:</w:t>
      </w:r>
      <w:r>
        <w:t xml:space="preserve">* Utilize AI-driven dispatch systems to locate the nearest available paramedic, whether on foot (first responder) or in a vehicle, ensuring minimal delay.</w:t>
      </w:r>
    </w:p>
    <w:p>
      <w:pPr>
        <w:numPr>
          <w:ilvl w:val="0"/>
          <w:numId w:val="1003"/>
        </w:numPr>
        <w:pStyle w:val="Compact"/>
      </w:pPr>
      <w:r>
        <w:rPr>
          <w:bCs/>
          <w:b/>
        </w:rPr>
        <w:t xml:space="preserve">Public Awareness Campaigns:</w:t>
      </w:r>
      <w:r>
        <w:t xml:space="preserve">* Educate the citizens of India Mumbai on when and how to contact emergency services, emphasizing that paramedics are medical experts capable of providing life-saving interventions.</w:t>
      </w:r>
    </w:p>
    <w:p>
      <w:pPr>
        <w:numPr>
          <w:ilvl w:val="0"/>
          <w:numId w:val="1003"/>
        </w:numPr>
        <w:pStyle w:val="Compact"/>
      </w:pPr>
      <w:r>
        <w:rPr>
          <w:bCs/>
          <w:b/>
        </w:rPr>
        <w:t xml:space="preserve">Policy Harmonization:</w:t>
      </w:r>
      <w:r>
        <w:t xml:space="preserve"> </w:t>
      </w:r>
      <w:r>
        <w:t xml:space="preserve">* Ensure seamless collaboration between MEMSA, local municipal corporations, and hospital networks to create a unified emergency care pathway.</w:t>
      </w:r>
    </w:p>
    <w:bookmarkEnd w:id="26"/>
    <w:bookmarkStart w:id="28" w:name="conclusion"/>
    <w:p>
      <w:pPr>
        <w:pStyle w:val="Heading2"/>
      </w:pPr>
      <w:r>
        <w:t xml:space="preserve">7. Conclusion</w:t>
      </w:r>
    </w:p>
    <w:p>
      <w:pPr>
        <w:pStyle w:val="FirstParagraph"/>
      </w:pPr>
      <w:r>
        <w:t xml:space="preserve">The integration of a professional paramedic workforce is no longer optional for India Mumbai; it is imperative for sustainable urban healthcare development. By transforming the concept of emergency response from simple transportation to active pre-hospital care, the city can significantly reduce mortality and morbidity rates associated with acute medical events. The success of this initiative relies on sustained investment in education, strict regulatory enforcement by MEMSA, and a cultural shift that values paramedics as vital members of the healthcare team. As India Mumbai continues to grow economically and demographically, its emergency medical infrastructure must evolve in tandem, ensuring that every citizen has access to timely and competent care.</w:t>
      </w:r>
    </w:p>
    <w:bookmarkStart w:id="27" w:name="references"/>
    <w:p>
      <w:pPr>
        <w:pStyle w:val="Heading3"/>
      </w:pPr>
      <w:r>
        <w:t xml:space="preserve">References</w:t>
      </w:r>
    </w:p>
    <w:p>
      <w:pPr>
        <w:pStyle w:val="FirstParagraph"/>
      </w:pPr>
      <w:r>
        <w:t xml:space="preserve">Maharashtra Emergency Medical Services Authority (MEMSA). (2023). Annual Report on Pre-Hospital Care Standards in India Mumbai.</w:t>
      </w:r>
    </w:p>
    <w:p>
      <w:pPr>
        <w:pStyle w:val="BodyText"/>
      </w:pPr>
      <w:r>
        <w:t xml:space="preserve">National Commission for Allied and Healthcare Professions. (2021). Guidelines for Education and Training of Paramedics.</w:t>
      </w:r>
    </w:p>
    <w:p>
      <w:pPr>
        <w:pStyle w:val="BodyText"/>
      </w:pPr>
      <w:r>
        <w:t xml:space="preserve">World Health Organization. (2019). Emergency Care Systems: A Global Perspective with Focus on Urban India.</w:t>
      </w:r>
    </w:p>
    <w:p>
      <w:pPr>
        <w:pStyle w:val="BodyText"/>
      </w:pPr>
      <w:r>
        <w:t xml:space="preserve">Mumbai Metropolitan Regional Development Authority. (2022). Infrastructure Report: Traffic Management and Emergency Access Routes in India Mumbai.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Implementation of Paramedic Services in India Mumbai: A Comprehensive Research Paper</dc:title>
  <dc:creator/>
  <dc:language>en</dc:language>
  <cp:keywords/>
  <dcterms:created xsi:type="dcterms:W3CDTF">2026-07-30T03:56:36Z</dcterms:created>
  <dcterms:modified xsi:type="dcterms:W3CDTF">2026-07-30T03:56:36Z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