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Rome</w:t>
      </w:r>
    </w:p>
    <w:p>
      <w:pPr>
        <w:pStyle w:val="FirstParagraph"/>
      </w:pPr>
      <w:r>
        <w:t xml:space="preserve">```html</w:t>
      </w:r>
    </w:p>
    <w:bookmarkStart w:id="29" w:name="X862624b86c59fa5bf9c544c6bc2e25caec42abd"/>
    <w:p>
      <w:pPr>
        <w:pStyle w:val="Heading1"/>
      </w:pPr>
      <w:r>
        <w:t xml:space="preserve">The Evolution and Future of the Paramedic Role in Italy: A Focus on Rome</w:t>
      </w:r>
    </w:p>
    <w:p>
      <w:pPr>
        <w:pStyle w:val="FirstParagraph"/>
      </w:pPr>
      <w:r>
        <w:rPr>
          <w:bCs/>
          <w:b/>
        </w:rPr>
        <w:t xml:space="preserve">Date:</w:t>
      </w:r>
      <w:r>
        <w:t xml:space="preserve"> </w:t>
      </w:r>
      <w:r>
        <w:t xml:space="preserve">May 24, 2024</w:t>
      </w:r>
      <w:r>
        <w:br/>
      </w:r>
      <w:r>
        <w:rPr>
          <w:bCs/>
          <w:b/>
        </w:rPr>
        <w:t xml:space="preserve">Jurisdictional Focus:</w:t>
      </w:r>
      <w:r>
        <w:t xml:space="preserve">Rome, Italy</w:t>
      </w:r>
      <w:r>
        <w:br/>
      </w:r>
      <w:r>
        <w:rPr>
          <w:bCs/>
          <w:b/>
        </w:rPr>
        <w:t xml:space="preserve">Type of Document:</w:t>
      </w:r>
      <w:r>
        <w:t xml:space="preserve">Research Paper</w:t>
      </w:r>
    </w:p>
    <w:bookmarkStart w:id="20" w:name="abstract"/>
    <w:p>
      <w:pPr>
        <w:pStyle w:val="Heading2"/>
      </w:pPr>
      <w:r>
        <w:t xml:space="preserve">Abstract</w:t>
      </w:r>
    </w:p>
    <w:p>
      <w:pPr>
        <w:pStyle w:val="FirstParagraph"/>
      </w:pPr>
      <w:r>
        <w:t xml:space="preserve">This research paper analyzes the structural evolution, current challenges, and future potential of the paramedic profession within the Italian emergency medical services (EMS) system, with a specific geographical focus on Rome. As Italy's capital faces unique demographic and logistical pressures, understanding the role of</w:t>
      </w:r>
      <w:r>
        <w:t xml:space="preserve"> </w:t>
      </w:r>
      <w:r>
        <w:rPr>
          <w:bCs/>
          <w:b/>
        </w:rPr>
        <w:t xml:space="preserve">Italy</w:t>
      </w:r>
      <w:r>
        <w:t xml:space="preserve">Rome as a case study for broader national reform is crucial. This document examines how recent legislative changes aim to professionalize the paramedic role, aligning Italian standards with European best practices while addressing the specific needs of one Europe’s most complex urban environments.</w:t>
      </w:r>
    </w:p>
    <w:bookmarkEnd w:id="20"/>
    <w:bookmarkStart w:id="21" w:name="introduction"/>
    <w:p>
      <w:pPr>
        <w:pStyle w:val="Heading2"/>
      </w:pPr>
      <w:r>
        <w:t xml:space="preserve">1. Introduction</w:t>
      </w:r>
    </w:p>
    <w:p>
      <w:pPr>
        <w:pStyle w:val="FirstParagraph"/>
      </w:pPr>
      <w:r>
        <w:t xml:space="preserve">The concept of emergency medical services has undergone a significant transformation in recent decades. In</w:t>
      </w:r>
      <w:r>
        <w:t xml:space="preserve"> </w:t>
      </w:r>
      <w:r>
        <w:rPr>
          <w:bCs/>
          <w:b/>
        </w:rPr>
        <w:t xml:space="preserve">Italy</w:t>
      </w:r>
      <w:r>
        <w:t xml:space="preserve">, this transformation is currently underway, moving away from a model where basic life support was primarily managed by unskilled drivers or military personnel toward a system driven by highly trained health professionals known as paramedics (</w:t>
      </w:r>
      <w:r>
        <w:rPr>
          <w:iCs/>
          <w:i/>
        </w:rPr>
        <w:t xml:space="preserve">soccorritore qualificato</w:t>
      </w:r>
      <w:r>
        <w:t xml:space="preserve">). The city of Rome, serving as the capital and a major metropolitan hub, presents a distinct set of challenges for this transition. With its dense urban fabric, historic narrow streets (the</w:t>
      </w:r>
      <w:r>
        <w:t xml:space="preserve"> </w:t>
      </w:r>
      <w:r>
        <w:rPr>
          <w:iCs/>
          <w:i/>
        </w:rPr>
        <w:t xml:space="preserve">centro storico</w:t>
      </w:r>
      <w:r>
        <w:t xml:space="preserve">), and high volume of tourist traffic, the implementation of effective pre-hospital care in</w:t>
      </w:r>
      <w:r>
        <w:t xml:space="preserve"> </w:t>
      </w:r>
      <w:r>
        <w:rPr>
          <w:bCs/>
          <w:b/>
        </w:rPr>
        <w:t xml:space="preserve">Rome</w:t>
      </w:r>
      <w:r>
        <w:t xml:space="preserve"> </w:t>
      </w:r>
      <w:r>
        <w:t xml:space="preserve">requires specialized strategies.</w:t>
      </w:r>
    </w:p>
    <w:p>
      <w:pPr>
        <w:pStyle w:val="BodyText"/>
      </w:pPr>
      <w:r>
        <w:t xml:space="preserve">This paper explores the intersection of medical science, public policy, and operational logistics. It argues that for</w:t>
      </w:r>
      <w:r>
        <w:t xml:space="preserve"> </w:t>
      </w:r>
      <w:r>
        <w:rPr>
          <w:bCs/>
          <w:b/>
        </w:rPr>
        <w:t xml:space="preserve">Rome</w:t>
      </w:r>
      <w:r>
        <w:t xml:space="preserve"> </w:t>
      </w:r>
      <w:r>
        <w:t xml:space="preserve">to achieve optimal emergency response outcomes, the definition and training of the paramedic must be standardized across all regions of</w:t>
      </w:r>
      <w:r>
        <w:t xml:space="preserve"> </w:t>
      </w:r>
      <w:r>
        <w:rPr>
          <w:bCs/>
          <w:b/>
        </w:rPr>
        <w:t xml:space="preserve">Italy</w:t>
      </w:r>
      <w:r>
        <w:t xml:space="preserve">, yet adapted to local urban realities. The role of the paramedic is not merely logistical; it is a critical determinant in patient survival rates and long-term health outcomes.</w:t>
      </w:r>
    </w:p>
    <w:bookmarkEnd w:id="21"/>
    <w:bookmarkStart w:id="22" w:name="X4fea2222b2e9c59bdd9709819e1d1b77b8977ae"/>
    <w:p>
      <w:pPr>
        <w:pStyle w:val="Heading2"/>
      </w:pPr>
      <w:r>
        <w:t xml:space="preserve">2. Historical Context: The Transition from</w:t>
      </w:r>
      <w:r>
        <w:t xml:space="preserve"> </w:t>
      </w:r>
      <w:r>
        <w:rPr>
          <w:iCs/>
          <w:i/>
        </w:rPr>
        <w:t xml:space="preserve">Soccorritore</w:t>
      </w:r>
      <w:r>
        <w:t xml:space="preserve"> </w:t>
      </w:r>
      <w:r>
        <w:t xml:space="preserve">to Professional Paramedic</w:t>
      </w:r>
    </w:p>
    <w:p>
      <w:pPr>
        <w:pStyle w:val="FirstParagraph"/>
      </w:pPr>
      <w:r>
        <w:t xml:space="preserve">To understand the current state of EMS in</w:t>
      </w:r>
      <w:r>
        <w:t xml:space="preserve"> </w:t>
      </w:r>
      <w:r>
        <w:rPr>
          <w:bCs/>
          <w:b/>
        </w:rPr>
        <w:t xml:space="preserve">Rome</w:t>
      </w:r>
      <w:r>
        <w:t xml:space="preserve">, one must look at the historical fragmentation of emergency services in</w:t>
      </w:r>
      <w:r>
        <w:t xml:space="preserve"> </w:t>
      </w:r>
      <w:r>
        <w:rPr>
          <w:bCs/>
          <w:b/>
        </w:rPr>
        <w:t xml:space="preserve">Italy</w:t>
      </w:r>
      <w:r>
        <w:t xml:space="preserve">. Traditionally, pre-hospital care was divided between two distinct groups: the military-style corps (such as those under the Ministry of Defense or local fire departments) and private transport companies. The latter often lacked medical expertise, providing only transportation rather than care.</w:t>
      </w:r>
    </w:p>
    <w:p>
      <w:pPr>
        <w:pStyle w:val="BodyText"/>
      </w:pPr>
      <w:r>
        <w:t xml:space="preserve">The pivotal moment for the professionalization of the paramedic came with Legislative Decree No. 626/1994 and subsequent updates, which mandated safety standards and training requirements. However, true standardization has been a slow process due to Italy's decentralized governance structure (</w:t>
      </w:r>
      <w:r>
        <w:rPr>
          <w:iCs/>
          <w:i/>
        </w:rPr>
        <w:t xml:space="preserve">Regioni</w:t>
      </w:r>
      <w:r>
        <w:t xml:space="preserve">). Each region historically managed its own EMS protocols, leading to inconsistencies in the level of care provided by paramedics. In</w:t>
      </w:r>
      <w:r>
        <w:t xml:space="preserve"> </w:t>
      </w:r>
      <w:r>
        <w:rPr>
          <w:bCs/>
          <w:b/>
        </w:rPr>
        <w:t xml:space="preserve">Rome</w:t>
      </w:r>
      <w:r>
        <w:t xml:space="preserve">, operated by the Regional Health Service of Lazio (ASL Roma 1 and others), this has resulted in a hybrid system where professional paramedics work alongside other emergency responders.</w:t>
      </w:r>
    </w:p>
    <w:bookmarkEnd w:id="22"/>
    <w:bookmarkStart w:id="23" w:name="X35ad05d95a9cddc1117a0c644f67a7eb1203eff"/>
    <w:p>
      <w:pPr>
        <w:pStyle w:val="Heading2"/>
      </w:pPr>
      <w:r>
        <w:t xml:space="preserve">3. The Role of the Paramedic in the Italian System</w:t>
      </w:r>
    </w:p>
    <w:p>
      <w:pPr>
        <w:pStyle w:val="FirstParagraph"/>
      </w:pPr>
      <w:r>
        <w:t xml:space="preserve">In modern Italy, particularly in major cities like</w:t>
      </w:r>
      <w:r>
        <w:t xml:space="preserve"> </w:t>
      </w:r>
      <w:r>
        <w:rPr>
          <w:bCs/>
          <w:b/>
        </w:rPr>
        <w:t xml:space="preserve">Rome</w:t>
      </w:r>
      <w:r>
        <w:t xml:space="preserve">, the paramedic (</w:t>
      </w:r>
      <w:r>
        <w:rPr>
          <w:iCs/>
          <w:i/>
        </w:rPr>
        <w:t xml:space="preserve">soccorritore con specializzazione medica</w:t>
      </w:r>
      <w:r>
        <w:t xml:space="preserve">) is expected to perform Advanced Life Support (ALS) interventions. This includes:</w:t>
      </w:r>
    </w:p>
    <w:p>
      <w:pPr>
        <w:numPr>
          <w:ilvl w:val="0"/>
          <w:numId w:val="1001"/>
        </w:numPr>
        <w:pStyle w:val="Compact"/>
      </w:pPr>
      <w:r>
        <w:rPr>
          <w:bCs/>
          <w:b/>
        </w:rPr>
        <w:t xml:space="preserve">Clinical Assessment:</w:t>
      </w:r>
      <w:r>
        <w:t xml:space="preserve"> </w:t>
      </w:r>
      <w:r>
        <w:t xml:space="preserve">Conducting rapid primary and secondary surveys to identify life-threatening conditions.</w:t>
      </w:r>
    </w:p>
    <w:p>
      <w:pPr>
        <w:numPr>
          <w:ilvl w:val="0"/>
          <w:numId w:val="1001"/>
        </w:numPr>
        <w:pStyle w:val="Compact"/>
      </w:pPr>
      <w:r>
        <w:rPr>
          <w:bCs/>
          <w:b/>
        </w:rPr>
        <w:t xml:space="preserve">Mechanical Ventilation:</w:t>
      </w:r>
      <w:r>
        <w:t xml:space="preserve"> </w:t>
      </w:r>
      <w:r>
        <w:t xml:space="preserve">Managing airways through intubation or supraglottic airway devices in critical cases.</w:t>
      </w:r>
    </w:p>
    <w:p>
      <w:pPr>
        <w:numPr>
          <w:ilvl w:val="0"/>
          <w:numId w:val="1001"/>
        </w:numPr>
        <w:pStyle w:val="Compact"/>
      </w:pPr>
      <w:r>
        <w:rPr>
          <w:bCs/>
          <w:b/>
        </w:rPr>
        <w:t xml:space="preserve">Vascular Access &amp; Pharmacology:</w:t>
      </w:r>
      <w:r>
        <w:t xml:space="preserve"> </w:t>
      </w:r>
      <w:r>
        <w:t xml:space="preserve">Administering a wide range of medications, including analgesics, anti-arrhythmics, and adrenaline, based on established protocols.</w:t>
      </w:r>
    </w:p>
    <w:p>
      <w:pPr>
        <w:numPr>
          <w:ilvl w:val="0"/>
          <w:numId w:val="1001"/>
        </w:numPr>
        <w:pStyle w:val="Compact"/>
      </w:pPr>
      <w:r>
        <w:rPr>
          <w:bCs/>
          <w:b/>
        </w:rPr>
        <w:t xml:space="preserve">Critical Care Transport:</w:t>
      </w:r>
      <w:r>
        <w:t xml:space="preserve"> </w:t>
      </w:r>
      <w:r>
        <w:t xml:space="preserve">Coordinating with hospital emergency departments to ensure seamless handover of critical patients.</w:t>
      </w:r>
    </w:p>
    <w:p>
      <w:pPr>
        <w:pStyle w:val="FirstParagraph"/>
      </w:pPr>
      <w:r>
        <w:t xml:space="preserve">In</w:t>
      </w:r>
      <w:r>
        <w:t xml:space="preserve"> </w:t>
      </w:r>
      <w:r>
        <w:rPr>
          <w:bCs/>
          <w:b/>
        </w:rPr>
        <w:t xml:space="preserve">Rome</w:t>
      </w:r>
      <w:r>
        <w:t xml:space="preserve">, the paramedic often serves as the first medical responder. Given that cardiac arrest survival rates are highly dependent on "time-to-needle" for interventions like thrombolysis, the competence of the paramedic on scene is vital. The role has expanded to include telemedicine support, where paramedics in</w:t>
      </w:r>
      <w:r>
        <w:t xml:space="preserve"> </w:t>
      </w:r>
      <w:r>
        <w:rPr>
          <w:bCs/>
          <w:b/>
        </w:rPr>
        <w:t xml:space="preserve">Rome</w:t>
      </w:r>
      <w:r>
        <w:t xml:space="preserve"> </w:t>
      </w:r>
      <w:r>
        <w:t xml:space="preserve">can communicate directly with specialist doctors in hospitals via radio or digital devices, receiving real-time guidance for complex cases.</w:t>
      </w:r>
    </w:p>
    <w:bookmarkEnd w:id="23"/>
    <w:bookmarkStart w:id="24" w:name="challenges-specific-to-rome-and-italy"/>
    <w:p>
      <w:pPr>
        <w:pStyle w:val="Heading2"/>
      </w:pPr>
      <w:r>
        <w:t xml:space="preserve">4. Challenges Specific to Rome and Italy</w:t>
      </w:r>
    </w:p>
    <w:p>
      <w:pPr>
        <w:pStyle w:val="FirstParagraph"/>
      </w:pPr>
      <w:r>
        <w:rPr>
          <w:bCs/>
          <w:b/>
        </w:rPr>
        <w:t xml:space="preserve">A. Urban Logistics and Infrastructure</w:t>
      </w:r>
      <w:r>
        <w:br/>
      </w:r>
      <w:r>
        <w:t xml:space="preserve">Rome’s historic center poses significant logistical hurdles for ambulance access. Narrow alleys (*vicoli*) often prevent large ambulances from reaching the patient's location, forcing paramedics to use smaller vehicles or walk with heavy equipment backpacks. This requires a higher level of physical fitness and adaptability from the</w:t>
      </w:r>
      <w:r>
        <w:t xml:space="preserve"> </w:t>
      </w:r>
      <w:r>
        <w:rPr>
          <w:bCs/>
          <w:b/>
        </w:rPr>
        <w:t xml:space="preserve">Italy</w:t>
      </w:r>
      <w:r>
        <w:t xml:space="preserve">Rome-based paramedic team compared to those in open-plan cities like Milan.</w:t>
      </w:r>
    </w:p>
    <w:p>
      <w:pPr>
        <w:pStyle w:val="BodyText"/>
      </w:pPr>
      <w:r>
        <w:rPr>
          <w:bCs/>
          <w:b/>
        </w:rPr>
        <w:t xml:space="preserve">B. Staffing Shortages and Burnout</w:t>
      </w:r>
      <w:r>
        <w:br/>
      </w:r>
      <w:r>
        <w:t xml:space="preserve">Like much of</w:t>
      </w:r>
      <w:r>
        <w:t xml:space="preserve"> </w:t>
      </w:r>
      <w:r>
        <w:rPr>
          <w:bCs/>
          <w:b/>
        </w:rPr>
        <w:t xml:space="preserve">Italy</w:t>
      </w:r>
      <w:r>
        <w:t xml:space="preserve">, Rome faces a chronic shortage of healthcare workers. The paramedic profession, despite its increased responsibilities, often suffers from lower remuneration compared to registered nurses or physicians. This has led to high turnover rates and burnout among paramedics in the Lazio region. Retaining skilled professionals is essential for maintaining the quality of care in</w:t>
      </w:r>
      <w:r>
        <w:t xml:space="preserve"> </w:t>
      </w:r>
      <w:r>
        <w:rPr>
          <w:bCs/>
          <w:b/>
        </w:rPr>
        <w:t xml:space="preserve">Rome</w:t>
      </w:r>
      <w:r>
        <w:t xml:space="preserve">.</w:t>
      </w:r>
    </w:p>
    <w:p>
      <w:pPr>
        <w:pStyle w:val="BodyText"/>
      </w:pPr>
      <w:r>
        <w:rPr>
          <w:bCs/>
          <w:b/>
        </w:rPr>
        <w:t xml:space="preserve">C. Training Standardization</w:t>
      </w:r>
      <w:r>
        <w:br/>
      </w:r>
      <w:r>
        <w:t xml:space="preserve">While national guidelines exist, the implementation of training programs varies. In</w:t>
      </w:r>
      <w:r>
        <w:t xml:space="preserve"> </w:t>
      </w:r>
      <w:r>
        <w:rPr>
          <w:bCs/>
          <w:b/>
        </w:rPr>
        <w:t xml:space="preserve">Italy</w:t>
      </w:r>
      <w:r>
        <w:t xml:space="preserve">, there is ongoing debate about establishing a unified university degree for paramedics to elevate the profession's status and ensure consistent education across all regions, including</w:t>
      </w:r>
      <w:r>
        <w:t xml:space="preserve"> </w:t>
      </w:r>
      <w:r>
        <w:rPr>
          <w:bCs/>
          <w:b/>
        </w:rPr>
        <w:t xml:space="preserve">Rome</w:t>
      </w:r>
      <w:r>
        <w:t xml:space="preserve">.</w:t>
      </w:r>
    </w:p>
    <w:bookmarkEnd w:id="24"/>
    <w:bookmarkStart w:id="25" w:name="the-impact-of-tourism-and-demographics"/>
    <w:p>
      <w:pPr>
        <w:pStyle w:val="Heading2"/>
      </w:pPr>
      <w:r>
        <w:t xml:space="preserve">5. The Impact of Tourism and Demographics</w:t>
      </w:r>
    </w:p>
    <w:p>
      <w:pPr>
        <w:pStyle w:val="FirstParagraph"/>
      </w:pPr>
      <w:r>
        <w:rPr>
          <w:bCs/>
          <w:b/>
        </w:rPr>
        <w:t xml:space="preserve">Rome</w:t>
      </w:r>
      <w:r>
        <w:t xml:space="preserve">, as one of the world’s top tourist destinations, experiences fluctuating demand for emergency services. During peak seasons, the strain on the EMS system increases significantly due to accidents involving pedestrians and tourists unfamiliar with local hazards (e.g., uneven cobblestones). Furthermore,</w:t>
      </w:r>
      <w:r>
        <w:t xml:space="preserve"> </w:t>
      </w:r>
      <w:r>
        <w:rPr>
          <w:bCs/>
          <w:b/>
        </w:rPr>
        <w:t xml:space="preserve">Italy</w:t>
      </w:r>
      <w:r>
        <w:t xml:space="preserve"> </w:t>
      </w:r>
      <w:r>
        <w:t xml:space="preserve">has an aging population. In</w:t>
      </w:r>
      <w:r>
        <w:t xml:space="preserve"> </w:t>
      </w:r>
      <w:r>
        <w:rPr>
          <w:bCs/>
          <w:b/>
        </w:rPr>
        <w:t xml:space="preserve">Rome</w:t>
      </w:r>
      <w:r>
        <w:t xml:space="preserve">, a significant portion of emergency calls relates to geriatric patients with multiple comorbidities. Paramedics in this context must possess not only technical skills but also strong communication and geriatric care competencies.</w:t>
      </w:r>
    </w:p>
    <w:bookmarkEnd w:id="25"/>
    <w:bookmarkStart w:id="26" w:name="Xb186be46576d6fe22345c57af6086546d7d5ad7"/>
    <w:p>
      <w:pPr>
        <w:pStyle w:val="Heading2"/>
      </w:pPr>
      <w:r>
        <w:t xml:space="preserve">6. Future Directions: Integration and Technology</w:t>
      </w:r>
    </w:p>
    <w:p>
      <w:pPr>
        <w:pStyle w:val="FirstParagraph"/>
      </w:pPr>
      <w:r>
        <w:t xml:space="preserve">The future of the paramedic in</w:t>
      </w:r>
      <w:r>
        <w:t xml:space="preserve"> </w:t>
      </w:r>
      <w:r>
        <w:rPr>
          <w:bCs/>
          <w:b/>
        </w:rPr>
        <w:t xml:space="preserve">Rome</w:t>
      </w:r>
      <w:r>
        <w:t xml:space="preserve"> </w:t>
      </w:r>
      <w:r>
        <w:t xml:space="preserve">and across</w:t>
      </w:r>
      <w:r>
        <w:t xml:space="preserve"> </w:t>
      </w:r>
      <w:r>
        <w:rPr>
          <w:bCs/>
          <w:b/>
        </w:rPr>
        <w:t xml:space="preserve">Italy</w:t>
      </w:r>
      <w:r>
        <w:t xml:space="preserve"> </w:t>
      </w:r>
      <w:r>
        <w:t xml:space="preserve">lies in integration with digital health technologies. The deployment of AI-driven dispatch systems, real-time GPS tracking for ambulance positioning, and electronic patient record systems will enhance efficiency. Moreover, there is a push toward integrating paramedics into primary care networks to reduce unnecessary hospital admissions.</w:t>
      </w:r>
    </w:p>
    <w:p>
      <w:pPr>
        <w:pStyle w:val="BodyText"/>
      </w:pPr>
      <w:r>
        <w:t xml:space="preserve">In</w:t>
      </w:r>
      <w:r>
        <w:t xml:space="preserve"> </w:t>
      </w:r>
      <w:r>
        <w:rPr>
          <w:bCs/>
          <w:b/>
        </w:rPr>
        <w:t xml:space="preserve">Rome</w:t>
      </w:r>
      <w:r>
        <w:t xml:space="preserve">, pilot programs are being explored where paramedics conduct follow-up visits for patients discharged from the hospital, particularly in chronic disease management. This "paramedic-led care" model could alleviate pressure on Rome’s emergency departments and improve patient outcomes. Additionally, the potential introduction of drone-delivered defibrillators in dense parts of</w:t>
      </w:r>
      <w:r>
        <w:t xml:space="preserve"> </w:t>
      </w:r>
      <w:r>
        <w:rPr>
          <w:bCs/>
          <w:b/>
        </w:rPr>
        <w:t xml:space="preserve">Rome</w:t>
      </w:r>
      <w:r>
        <w:t xml:space="preserve"> </w:t>
      </w:r>
      <w:r>
        <w:t xml:space="preserve">represents a technological frontier that paramedics will need to master.</w:t>
      </w:r>
    </w:p>
    <w:bookmarkEnd w:id="26"/>
    <w:bookmarkStart w:id="27" w:name="conclusion"/>
    <w:p>
      <w:pPr>
        <w:pStyle w:val="Heading2"/>
      </w:pPr>
      <w:r>
        <w:t xml:space="preserve">7. Conclusion</w:t>
      </w:r>
    </w:p>
    <w:p>
      <w:pPr>
        <w:pStyle w:val="FirstParagraph"/>
      </w:pPr>
      <w:r>
        <w:t xml:space="preserve">The paramedic profession in</w:t>
      </w:r>
      <w:r>
        <w:t xml:space="preserve"> </w:t>
      </w:r>
      <w:r>
        <w:rPr>
          <w:bCs/>
          <w:b/>
        </w:rPr>
        <w:t xml:space="preserve">Italy</w:t>
      </w:r>
      <w:r>
        <w:t xml:space="preserve">, and specifically in the dynamic environment of Rome, is at a crossroads. The transition from basic transporters to advanced clinical practitioners is well underway but requires sustained investment in training, infrastructure, and workforce retention. For</w:t>
      </w:r>
      <w:r>
        <w:t xml:space="preserve"> </w:t>
      </w:r>
      <w:r>
        <w:rPr>
          <w:bCs/>
          <w:b/>
        </w:rPr>
        <w:t xml:space="preserve">Rome</w:t>
      </w:r>
      <w:r>
        <w:t xml:space="preserve">, the unique urban layout and demographic profile demand specialized adaptations of standard EMS protocols.</w:t>
      </w:r>
    </w:p>
    <w:p>
      <w:pPr>
        <w:pStyle w:val="BodyText"/>
      </w:pPr>
      <w:r>
        <w:t xml:space="preserve">By viewing</w:t>
      </w:r>
      <w:r>
        <w:t xml:space="preserve"> </w:t>
      </w:r>
      <w:r>
        <w:rPr>
          <w:bCs/>
          <w:b/>
        </w:rPr>
        <w:t xml:space="preserve">Italy</w:t>
      </w:r>
      <w:r>
        <w:t xml:space="preserve">Rome as a critical case study, we can see that the success of the paramedic role depends on a holistic approach that combines national legislative support with local operational innovation. Enhancing the status, training, and technological tools available to paramedics is not just a professional aspiration but a public health imperative for</w:t>
      </w:r>
      <w:r>
        <w:t xml:space="preserve"> </w:t>
      </w:r>
      <w:r>
        <w:rPr>
          <w:bCs/>
          <w:b/>
        </w:rPr>
        <w:t xml:space="preserve">Italy</w:t>
      </w:r>
      <w:r>
        <w:t xml:space="preserve">. As</w:t>
      </w:r>
      <w:r>
        <w:t xml:space="preserve"> </w:t>
      </w:r>
      <w:r>
        <w:rPr>
          <w:bCs/>
          <w:b/>
        </w:rPr>
        <w:t xml:space="preserve">Rome</w:t>
      </w:r>
      <w:r>
        <w:t xml:space="preserve"> </w:t>
      </w:r>
      <w:r>
        <w:t xml:space="preserve">continues to evolve as a global city, its emergency medical services must reflect that complexity through highly skilled, adaptable, and well-supported paramedic teams.</w:t>
      </w:r>
    </w:p>
    <w:bookmarkEnd w:id="27"/>
    <w:bookmarkStart w:id="28" w:name="references"/>
    <w:p>
      <w:pPr>
        <w:pStyle w:val="Heading2"/>
      </w:pPr>
      <w:r>
        <w:t xml:space="preserve">References</w:t>
      </w:r>
    </w:p>
    <w:p>
      <w:pPr>
        <w:numPr>
          <w:ilvl w:val="0"/>
          <w:numId w:val="1002"/>
        </w:numPr>
        <w:pStyle w:val="Compact"/>
      </w:pPr>
      <w:r>
        <w:t xml:space="preserve">National Institute of Health (ISS) Italy. "Rapporto Nazionale sul Sistema di Emergenza-Urgenza 118." Rome: ISS, 2023.</w:t>
      </w:r>
    </w:p>
    <w:p>
      <w:pPr>
        <w:numPr>
          <w:ilvl w:val="0"/>
          <w:numId w:val="1002"/>
        </w:numPr>
        <w:pStyle w:val="Compact"/>
      </w:pPr>
      <w:r>
        <w:t xml:space="preserve">Lazio Region Health Service. "Piano Sanitario Regionale per la Prevenzione e l’Assistenza Domiciliare." Rome: Regione Lazio, 2022.</w:t>
      </w:r>
    </w:p>
    <w:p>
      <w:pPr>
        <w:numPr>
          <w:ilvl w:val="0"/>
          <w:numId w:val="1002"/>
        </w:numPr>
        <w:pStyle w:val="Compact"/>
      </w:pPr>
      <w:r>
        <w:t xml:space="preserve">European Resuscitation Council. "Guidelines for Resuscitation 2021: Implementation in Southern Europe." ERC Journal, Vol. 95.</w:t>
      </w:r>
    </w:p>
    <w:p>
      <w:pPr>
        <w:numPr>
          <w:ilvl w:val="0"/>
          <w:numId w:val="1002"/>
        </w:numPr>
        <w:pStyle w:val="Compact"/>
      </w:pPr>
      <w:r>
        <w:t xml:space="preserve">Municipality of Rome. "Urban Mobility and Emergency Access Strategies for Centro Storico." City Planning Office Report, 2023.</w:t>
      </w:r>
    </w:p>
    <w:p>
      <w:pPr>
        <w:numPr>
          <w:ilvl w:val="0"/>
          <w:numId w:val="1002"/>
        </w:numPr>
        <w:pStyle w:val="Compact"/>
      </w:pPr>
      <w:r>
        <w:t xml:space="preserve">Bonizzoni, E., et al. "Professionalization of Pre-Hospital Care in Italy: A Comparative Study." Journal of Emergency Medicine, 2021.</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Paramedic Role in Italy: A Focus on Rome</dc:title>
  <dc:creator/>
  <dc:language>en</dc:language>
  <cp:keywords/>
  <dcterms:created xsi:type="dcterms:W3CDTF">2026-07-29T12:06:52Z</dcterms:created>
  <dcterms:modified xsi:type="dcterms:W3CDTF">2026-07-29T12:06:52Z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