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33" w:name="X4132ae6d51d653d3da555b3a583b35fc47f7be7"/>
    <w:p>
      <w:pPr>
        <w:pStyle w:val="Heading1"/>
      </w:pPr>
      <w:r>
        <w:t xml:space="preserve">The Evolution and Critical Role of Paramedics in the Netherlands, Amsterdam</w:t>
      </w:r>
    </w:p>
    <w:p>
      <w:pPr>
        <w:pStyle w:val="FirstParagraph"/>
      </w:pPr>
      <w:r>
        <w:rPr>
          <w:bCs/>
          <w:b/>
        </w:rPr>
        <w:t xml:space="preserve">Date:</w:t>
      </w:r>
      <w:r>
        <w:t xml:space="preserve"> </w:t>
      </w:r>
      <w:r>
        <w:t xml:space="preserve">October 26, 2023</w:t>
      </w:r>
      <w:r>
        <w:br/>
      </w:r>
      <w:r>
        <w:rPr>
          <w:bCs/>
          <w:b/>
        </w:rPr>
        <w:t xml:space="preserve">Subject:</w:t>
      </w:r>
      <w:r>
        <w:t xml:space="preserve"> Emergency Medical Services Analysis</w:t>
      </w:r>
      <w:r>
        <w:br/>
      </w:r>
      <w:r>
        <w:rPr>
          <w:bCs/>
          <w:b/>
        </w:rPr>
        <w:t xml:space="preserve">Focal Region: </w:t>
      </w:r>
      <w:r>
        <w:t xml:space="preserve">Netherlands, Amsterdam</w:t>
      </w:r>
    </w:p>
    <w:p>
      <w:pPr>
        <w:pStyle w:val="BlockText"/>
      </w:pPr>
      <w:r>
        <w:t xml:space="preserve">"This research paper explores the specialized role of the paramedic within the unique healthcare ecosystem of Amsterdam, Netherlands. It examines the regulatory frameworks, operational challenges in high-density urban environments, and the evolving scope of practice that distinguishes Dutch emergency care from international standards."</w:t>
      </w:r>
    </w:p>
    <w:bookmarkStart w:id="20" w:name="introduction"/>
    <w:p>
      <w:pPr>
        <w:pStyle w:val="Heading2"/>
      </w:pPr>
      <w:r>
        <w:t xml:space="preserve">1. Introduction</w:t>
      </w:r>
    </w:p>
    <w:p>
      <w:pPr>
        <w:pStyle w:val="FirstParagraph"/>
      </w:pPr>
      <w:r>
        <w:t xml:space="preserve">The concept of emergency medical services (EMS) varies significantly across borders, yet the fundamental goal remains constant: to preserve life and reduce disability during acute health crises. In the</w:t>
      </w:r>
      <w:r>
        <w:t xml:space="preserve"> </w:t>
      </w:r>
      <w:r>
        <w:rPr>
          <w:bCs/>
          <w:b/>
        </w:rPr>
        <w:t xml:space="preserve">Netherlands Amsterdam</w:t>
      </w:r>
      <w:r>
        <w:t xml:space="preserve">, a city renowned for its historic canal infrastructure, high population density, and progressive healthcare policies, the role of the paramedic is both complex and highly regulated. This document serves as a comprehensive</w:t>
      </w:r>
      <w:r>
        <w:t xml:space="preserve"> </w:t>
      </w:r>
      <w:r>
        <w:rPr>
          <w:bCs/>
          <w:b/>
        </w:rPr>
        <w:t xml:space="preserve">Research Paper</w:t>
      </w:r>
      <w:r>
        <w:t xml:space="preserve"> </w:t>
      </w:r>
      <w:r>
        <w:t xml:space="preserve">detailing how emergency care is structured specifically within this metropolitan context.</w:t>
      </w:r>
    </w:p>
    <w:p>
      <w:pPr>
        <w:pStyle w:val="BodyText"/>
      </w:pPr>
      <w:r>
        <w:t xml:space="preserve">Ambulance services in Amsterdam are not merely transport mechanisms; they are integrated components of the broader healthcare network. The modern</w:t>
      </w:r>
      <w:r>
        <w:t xml:space="preserve"> </w:t>
      </w:r>
      <w:r>
        <w:rPr>
          <w:bCs/>
          <w:b/>
        </w:rPr>
        <w:t xml:space="preserve">Paramedic</w:t>
      </w:r>
      <w:r>
        <w:t xml:space="preserve"> </w:t>
      </w:r>
      <w:r>
        <w:t xml:space="preserve">in this region operates under strict national guidelines while adapting to the logistical realities of one of Europe’s most dynamic cities. Understanding this role requires an examination of education, operational protocols, and the specific socio-economic factors influencing emergency response times.</w:t>
      </w:r>
    </w:p>
    <w:bookmarkEnd w:id="20"/>
    <w:bookmarkStart w:id="22" w:name="X83ca731f237789fe6032fd7ab5b15b13952da05"/>
    <w:p>
      <w:pPr>
        <w:pStyle w:val="Heading2"/>
      </w:pPr>
      <w:r>
        <w:t xml:space="preserve">2. The Educational Framework for Paramedics in the Netherlands</w:t>
      </w:r>
    </w:p>
    <w:p>
      <w:pPr>
        <w:pStyle w:val="FirstParagraph"/>
      </w:pPr>
      <w:r>
        <w:t xml:space="preserve">In contrast to some countries where paramedic training is variable, the</w:t>
      </w:r>
      <w:r>
        <w:t xml:space="preserve"> </w:t>
      </w:r>
      <w:r>
        <w:rPr>
          <w:bCs/>
          <w:b/>
        </w:rPr>
        <w:t xml:space="preserve">Netherlands Amsterdam</w:t>
      </w:r>
      <w:r>
        <w:t xml:space="preserve"> adheres to rigorous educational standards set by national authorities. To become a registered paramedic in the</w:t>
      </w:r>
      <w:r>
        <w:t xml:space="preserve"> </w:t>
      </w:r>
      <w:r>
        <w:rPr>
          <w:bCs/>
          <w:b/>
        </w:rPr>
        <w:t xml:space="preserve">Netherlands Amsterdam</w:t>
      </w:r>
      <w:r>
        <w:t xml:space="preserve"> region, one must complete a bachelor’s degree in Paramedicine or Nursing with an emergency care specialization at a University of Applied Sciences (Hogeschool).</w:t>
      </w:r>
    </w:p>
    <w:bookmarkStart w:id="21" w:name="curriculum-and-competencies"/>
    <w:p>
      <w:pPr>
        <w:pStyle w:val="Heading3"/>
      </w:pPr>
      <w:r>
        <w:t xml:space="preserve">2.1 Curriculum and Competencies</w:t>
      </w:r>
    </w:p>
    <w:p>
      <w:pPr>
        <w:pStyle w:val="FirstParagraph"/>
      </w:pPr>
      <w:r>
        <w:t xml:space="preserve">The curriculum for aspiring paramedics in this region focuses heavily on clinical decision-making, pharmacology, and advanced life support techniques. Unlike basic first responders who may only provide stabilization during transport, the Dutch</w:t>
      </w:r>
      <w:r>
        <w:t xml:space="preserve"> </w:t>
      </w:r>
      <w:r>
        <w:rPr>
          <w:bCs/>
          <w:b/>
        </w:rPr>
        <w:t xml:space="preserve">Paramedic</w:t>
      </w:r>
      <w:r>
        <w:t xml:space="preserve"> is trained to perform complex assessments independently. Key competencies include:</w:t>
      </w:r>
    </w:p>
    <w:p>
      <w:pPr>
        <w:numPr>
          <w:ilvl w:val="0"/>
          <w:numId w:val="1001"/>
        </w:numPr>
        <w:pStyle w:val="Compact"/>
      </w:pPr>
      <w:r>
        <w:rPr>
          <w:bCs/>
          <w:b/>
        </w:rPr>
        <w:t xml:space="preserve">Clinical Autonomy:</w:t>
      </w:r>
      <w:r>
        <w:t xml:space="preserve"> The ability to diagnose and treat patients on-scene without immediate physician oversight.</w:t>
      </w:r>
    </w:p>
    <w:p>
      <w:pPr>
        <w:numPr>
          <w:ilvl w:val="0"/>
          <w:numId w:val="1001"/>
        </w:numPr>
        <w:pStyle w:val="Compact"/>
      </w:pPr>
      <w:r>
        <w:rPr>
          <w:bCs/>
          <w:b/>
        </w:rPr>
        <w:t xml:space="preserve">Polypharmacy Management:</w:t>
      </w:r>
      <w:r>
        <w:t xml:space="preserve"> Handling complex medication regimens for elderly or chronically ill patients, a common scenario in Amsterdam’s demographic profile.</w:t>
      </w:r>
    </w:p>
    <w:p>
      <w:pPr>
        <w:numPr>
          <w:ilvl w:val="0"/>
          <w:numId w:val="1001"/>
        </w:numPr>
        <w:pStyle w:val="Compact"/>
      </w:pPr>
      <w:r>
        <w:rPr>
          <w:u w:val="single"/>
        </w:rPr>
        <w:t xml:space="preserve">Mental Health Crisis Intervention:</w:t>
      </w:r>
      <w:r>
        <w:t xml:space="preserve"> Specialized training in de-escalation techniques and psychiatric assessment.</w:t>
      </w:r>
    </w:p>
    <w:p>
      <w:pPr>
        <w:pStyle w:val="FirstParagraph"/>
      </w:pPr>
      <w:r>
        <w:t xml:space="preserve">This educational rigor ensures that when a</w:t>
      </w:r>
      <w:r>
        <w:t xml:space="preserve"> </w:t>
      </w:r>
      <w:r>
        <w:rPr>
          <w:bCs/>
          <w:b/>
        </w:rPr>
        <w:t xml:space="preserve">Paramedic</w:t>
      </w:r>
      <w:r>
        <w:t xml:space="preserve"> arrives at a scene in Amsterdam, they are equipped with the legal and medical authority to initiate advanced treatments, including intubation, cardiac catheterization activation, and administration of controlled substances.</w:t>
      </w:r>
    </w:p>
    <w:bookmarkEnd w:id="21"/>
    <w:bookmarkEnd w:id="22"/>
    <w:bookmarkStart w:id="25" w:name="operational-structure-in-amsterdam"/>
    <w:p>
      <w:pPr>
        <w:pStyle w:val="Heading2"/>
      </w:pPr>
      <w:r>
        <w:t xml:space="preserve">3. Operational Structure in Amsterdam</w:t>
      </w:r>
    </w:p>
    <w:p>
      <w:pPr>
        <w:pStyle w:val="FirstParagraph"/>
      </w:pPr>
      <w:r>
        <w:t xml:space="preserve">The logistics of providing emergency care in</w:t>
      </w:r>
      <w:r>
        <w:t xml:space="preserve"> </w:t>
      </w:r>
      <w:r>
        <w:rPr>
          <w:bCs/>
          <w:b/>
        </w:rPr>
        <w:t xml:space="preserve">Netherlands Amsterdam</w:t>
      </w:r>
      <w:r>
        <w:t xml:space="preserve"> present unique challenges that shape the daily work of the paramedic. The city is characterized by narrow streets, numerous bridges, and heavy bicycle traffic, which can impede vehicle access to certain locations. Furthermore, the high density of tourists and residents means that call volumes are consistent throughout the year.</w:t>
      </w:r>
    </w:p>
    <w:bookmarkStart w:id="23" w:name="the-role-of-ambulancezorg"/>
    <w:p>
      <w:pPr>
        <w:pStyle w:val="Heading3"/>
      </w:pPr>
      <w:r>
        <w:t xml:space="preserve">3.1 The Role of Ambulancezorg</w:t>
      </w:r>
    </w:p>
    <w:p>
      <w:pPr>
        <w:pStyle w:val="FirstParagraph"/>
      </w:pPr>
      <w:r>
        <w:t xml:space="preserve">In the</w:t>
      </w:r>
      <w:r>
        <w:t xml:space="preserve"> </w:t>
      </w:r>
      <w:r>
        <w:rPr>
          <w:bCs/>
          <w:b/>
        </w:rPr>
        <w:t xml:space="preserve">Netherlands Amsterdam</w:t>
      </w:r>
      <w:r>
        <w:t xml:space="preserve"> area, ambulance services are coordinated through centralized regional bodies such as Ambulancezorg Noord-Holland or GGD (Municipal Health Service) partnerships. These organizations utilize advanced dispatch systems to categorize calls based on urgency. The</w:t>
      </w:r>
      <w:r>
        <w:t xml:space="preserve"> </w:t>
      </w:r>
      <w:r>
        <w:rPr>
          <w:bCs/>
          <w:b/>
        </w:rPr>
        <w:t xml:space="preserve">Paramedic</w:t>
      </w:r>
      <w:r>
        <w:t xml:space="preserve"> team is often dispatched alongside police and fire services for traumatic emergencies, but they are also frequently the sole responders for medical non-transportable cases.</w:t>
      </w:r>
    </w:p>
    <w:bookmarkEnd w:id="23"/>
    <w:bookmarkStart w:id="24" w:name="non-transport-decisions"/>
    <w:p>
      <w:pPr>
        <w:pStyle w:val="Heading3"/>
      </w:pPr>
      <w:r>
        <w:t xml:space="preserve">3.2 Non-Transport Decisions</w:t>
      </w:r>
    </w:p>
    <w:p>
      <w:pPr>
        <w:pStyle w:val="FirstParagraph"/>
      </w:pPr>
      <w:r>
        <w:t xml:space="preserve">A critical aspect of the modern</w:t>
      </w:r>
      <w:r>
        <w:t xml:space="preserve"> </w:t>
      </w:r>
      <w:r>
        <w:rPr>
          <w:bCs/>
          <w:b/>
        </w:rPr>
        <w:t xml:space="preserve">Paramedic</w:t>
      </w:r>
      <w:r>
        <w:t xml:space="preserve"> role in Amsterdam is the authority to decide against hospital transport. In a healthcare system strained by capacity issues, paramedics play a vital role in triaging patients who can be treated at home or referred to primary care physicians (huisartsen). This "treat and release" or "refer and monitor" approach reduces unnecessary hospital admissions, optimizing resources for the</w:t>
      </w:r>
      <w:r>
        <w:t xml:space="preserve"> </w:t>
      </w:r>
      <w:r>
        <w:rPr>
          <w:bCs/>
          <w:b/>
        </w:rPr>
        <w:t xml:space="preserve">Netherlands Amsterdam</w:t>
      </w:r>
      <w:r>
        <w:t xml:space="preserve"> healthcare infrastructure.</w:t>
      </w:r>
    </w:p>
    <w:bookmarkEnd w:id="24"/>
    <w:bookmarkEnd w:id="25"/>
    <w:bookmarkStart w:id="28" w:name="specialized-roles-and-urban-challenges"/>
    <w:p>
      <w:pPr>
        <w:pStyle w:val="Heading2"/>
      </w:pPr>
      <w:r>
        <w:t xml:space="preserve">4. Specialized Roles and Urban Challenges</w:t>
      </w:r>
    </w:p>
    <w:p>
      <w:pPr>
        <w:pStyle w:val="FirstParagraph"/>
      </w:pPr>
      <w:r>
        <w:t xml:space="preserve">The urban environment of</w:t>
      </w:r>
      <w:r>
        <w:t xml:space="preserve"> </w:t>
      </w:r>
      <w:r>
        <w:rPr>
          <w:bCs/>
          <w:b/>
        </w:rPr>
        <w:t xml:space="preserve">Netherlands Amsterdam</w:t>
      </w:r>
      <w:r>
        <w:t xml:space="preserve"> necessitates specialized adaptations in paramedic practice. The prevalence of cycling accidents, for instance, requires paramedics to be adept at managing trauma involving both pedestrians and cyclists.</w:t>
      </w:r>
    </w:p>
    <w:bookmarkStart w:id="26" w:name="cardiovascular-emergencies"/>
    <w:p>
      <w:pPr>
        <w:pStyle w:val="Heading3"/>
      </w:pPr>
      <w:r>
        <w:t xml:space="preserve">4.1 Cardiovascular Emergencies</w:t>
      </w:r>
    </w:p>
    <w:p>
      <w:pPr>
        <w:pStyle w:val="FirstParagraph"/>
      </w:pPr>
      <w:r>
        <w:t xml:space="preserve">Ambulance services in Amsterdam are equipped with Automated External Defibrillators (AEDs) and advanced cardiac life support (ACLS) gear. The</w:t>
      </w:r>
      <w:r>
        <w:t xml:space="preserve"> </w:t>
      </w:r>
      <w:r>
        <w:rPr>
          <w:bCs/>
          <w:b/>
        </w:rPr>
        <w:t xml:space="preserve">Paramedic</w:t>
      </w:r>
      <w:r>
        <w:t xml:space="preserve"> is often the first to arrive at scenes involving cardiac arrest. In the</w:t>
      </w:r>
      <w:r>
        <w:t xml:space="preserve"> </w:t>
      </w:r>
      <w:r>
        <w:rPr>
          <w:bCs/>
          <w:b/>
        </w:rPr>
        <w:t xml:space="preserve">Netherlands Amsterdam</w:t>
      </w:r>
      <w:r>
        <w:t xml:space="preserve"> protocol, paramedics can initiate therapeutic hypothermia and coordinate directly with catheterization centers for STEMI (ST-elevation myocardial infarction) patients, bypassing the emergency department entirely in severe cases.</w:t>
      </w:r>
    </w:p>
    <w:bookmarkEnd w:id="26"/>
    <w:bookmarkStart w:id="27" w:name="mental-health-and-social-issues"/>
    <w:p>
      <w:pPr>
        <w:pStyle w:val="Heading3"/>
      </w:pPr>
      <w:r>
        <w:t xml:space="preserve">4.2 Mental Health and Social Issues</w:t>
      </w:r>
    </w:p>
    <w:p>
      <w:pPr>
        <w:pStyle w:val="FirstParagraph"/>
      </w:pPr>
      <w:r>
        <w:t xml:space="preserve">A significant portion of ambulance calls in Amsterdam relates to mental health crises, substance abuse, or social isolation among the elderly. Paramedics here function as first-line crisis negotiators. This requires soft skills that go beyond medical training, such as empathy, cultural competence (given Amsterdam’s diverse population), and knowledge of local social support networks.</w:t>
      </w:r>
    </w:p>
    <w:bookmarkEnd w:id="27"/>
    <w:bookmarkEnd w:id="28"/>
    <w:bookmarkStart w:id="29" w:name="integration-with-primary-care"/>
    <w:p>
      <w:pPr>
        <w:pStyle w:val="Heading2"/>
      </w:pPr>
      <w:r>
        <w:t xml:space="preserve">5. Integration with Primary Care</w:t>
      </w:r>
    </w:p>
    <w:p>
      <w:pPr>
        <w:pStyle w:val="FirstParagraph"/>
      </w:pPr>
      <w:r>
        <w:t xml:space="preserve">The healthcare system in the</w:t>
      </w:r>
      <w:r>
        <w:t xml:space="preserve"> </w:t>
      </w:r>
      <w:r>
        <w:rPr>
          <w:bCs/>
          <w:b/>
        </w:rPr>
        <w:t xml:space="preserve">Netherlands Amsterdam</w:t>
      </w:r>
      <w:r>
        <w:t xml:space="preserve"> is designed to integrate emergency services with primary care. Paramedics often collaborate with out-of-hours centers (Huisartsenpost). This integration allows for seamless handover of care, ensuring that patients receive continuity after the emergency episode. For a</w:t>
      </w:r>
      <w:r>
        <w:t xml:space="preserve"> </w:t>
      </w:r>
      <w:r>
        <w:rPr>
          <w:bCs/>
          <w:b/>
        </w:rPr>
        <w:t xml:space="preserve">Paramedic</w:t>
      </w:r>
      <w:r>
        <w:t xml:space="preserve">, this means accurate documentation and communication are not just bureaucratic steps but essential clinical tools.</w:t>
      </w:r>
    </w:p>
    <w:bookmarkEnd w:id="29"/>
    <w:bookmarkStart w:id="30" w:name="X0d6d589340adac7a19ded505734fab12a4474ee"/>
    <w:p>
      <w:pPr>
        <w:pStyle w:val="Heading2"/>
      </w:pPr>
      <w:r>
        <w:t xml:space="preserve">6. Future Directions and Technological Advancements</w:t>
      </w:r>
    </w:p>
    <w:p>
      <w:pPr>
        <w:pStyle w:val="FirstParagraph"/>
      </w:pPr>
      <w:r>
        <w:t xml:space="preserve">The future of paramedicine in</w:t>
      </w:r>
      <w:r>
        <w:t xml:space="preserve"> </w:t>
      </w:r>
      <w:r>
        <w:rPr>
          <w:bCs/>
          <w:b/>
        </w:rPr>
        <w:t xml:space="preserve">Netherlands Amsterdam</w:t>
      </w:r>
      <w:r>
        <w:t xml:space="preserve"> is likely to involve greater integration with telemedicine. Remote consultation with physicians via live video feeds could support paramedics on complex scenes, particularly in remote parts of the broader Amsterdam metropolitan area or during large-scale events.</w:t>
      </w:r>
    </w:p>
    <w:p>
      <w:pPr>
        <w:pStyle w:val="BodyText"/>
      </w:pPr>
      <w:r>
        <w:t xml:space="preserve">Additionally, advancements in data analytics may improve dispatch efficiency. By analyzing historical call data specific to</w:t>
      </w:r>
      <w:r>
        <w:t xml:space="preserve"> </w:t>
      </w:r>
      <w:r>
        <w:rPr>
          <w:bCs/>
          <w:b/>
        </w:rPr>
        <w:t xml:space="preserve">Netherlands Amsterdam</w:t>
      </w:r>
      <w:r>
        <w:t xml:space="preserve"> neighborhoods, ambulance services can pre-position resources strategically. The</w:t>
      </w:r>
      <w:r>
        <w:t xml:space="preserve"> </w:t>
      </w:r>
      <w:r>
        <w:rPr>
          <w:bCs/>
          <w:b/>
        </w:rPr>
        <w:t xml:space="preserve">Paramedic</w:t>
      </w:r>
      <w:r>
        <w:t xml:space="preserve"> of the future will be a data-literate clinician, utilizing real-time information to enhance patient outcomes.</w:t>
      </w:r>
    </w:p>
    <w:bookmarkEnd w:id="30"/>
    <w:bookmarkStart w:id="31" w:name="conclusion"/>
    <w:p>
      <w:pPr>
        <w:pStyle w:val="Heading2"/>
      </w:pPr>
      <w:r>
        <w:t xml:space="preserve">7. Conclusion</w:t>
      </w:r>
    </w:p>
    <w:p>
      <w:pPr>
        <w:pStyle w:val="FirstParagraph"/>
      </w:pPr>
      <w:r>
        <w:t xml:space="preserve">In summary, the role of the paramedic in</w:t>
      </w:r>
      <w:r>
        <w:t xml:space="preserve"> </w:t>
      </w:r>
      <w:r>
        <w:rPr>
          <w:bCs/>
          <w:b/>
        </w:rPr>
        <w:t xml:space="preserve">Netherlands Amsterdam</w:t>
      </w:r>
      <w:r>
        <w:t xml:space="preserve"> is multifaceted, demanding high levels of clinical expertise, logistical adaptability, and interpersonal skill. As this</w:t>
      </w:r>
      <w:r>
        <w:t xml:space="preserve"> </w:t>
      </w:r>
      <w:r>
        <w:rPr>
          <w:bCs/>
          <w:b/>
        </w:rPr>
        <w:t xml:space="preserve">Research Paper</w:t>
      </w:r>
      <w:r>
        <w:t xml:space="preserve"> has outlined, the system is built on rigorous education and a clear legal framework that empowers professionals to make autonomous medical decisions.</w:t>
      </w:r>
    </w:p>
    <w:p>
      <w:pPr>
        <w:pStyle w:val="BodyText"/>
      </w:pPr>
      <w:r>
        <w:t xml:space="preserve">The challenges posed by the urban density of Amsterdam are met with innovative operational strategies and deep integration into the broader healthcare network. As emergency medicine continues to evolve, paramedics in this region will remain at the forefront of providing compassionate, efficient, and life-saving care. Understanding this model provides valuable insights for global discussions on emergency service optimization.</w:t>
      </w:r>
    </w:p>
    <w:bookmarkEnd w:id="31"/>
    <w:bookmarkStart w:id="32" w:name="references-indicative"/>
    <w:p>
      <w:pPr>
        <w:pStyle w:val="Heading2"/>
      </w:pPr>
      <w:r>
        <w:t xml:space="preserve">8. References (Indicative)</w:t>
      </w:r>
    </w:p>
    <w:p>
      <w:pPr>
        <w:numPr>
          <w:ilvl w:val="0"/>
          <w:numId w:val="1002"/>
        </w:numPr>
        <w:pStyle w:val="Compact"/>
      </w:pPr>
      <w:r>
        <w:t xml:space="preserve">Nederlands Instituut voor Zorg en Welzijn (NIZW). Reports on Ambulance Care Standards.</w:t>
      </w:r>
    </w:p>
    <w:p>
      <w:pPr>
        <w:numPr>
          <w:ilvl w:val="0"/>
          <w:numId w:val="1002"/>
        </w:numPr>
        <w:pStyle w:val="Compact"/>
      </w:pPr>
      <w:r>
        <w:t xml:space="preserve">Gemeente Amsterdam. Urban Health and Emergency Response Strategy Documents.</w:t>
      </w:r>
    </w:p>
    <w:p>
      <w:pPr>
        <w:numPr>
          <w:ilvl w:val="0"/>
          <w:numId w:val="1002"/>
        </w:numPr>
        <w:pStyle w:val="Compact"/>
      </w:pPr>
      <w:r>
        <w:t xml:space="preserve">Royal Netherlands Society for Emergency Medicine (NVR). Clinical Guidelines for Prehospital Care.</w:t>
      </w:r>
    </w:p>
    <w:p>
      <w:pPr>
        <w:numPr>
          <w:ilvl w:val="0"/>
          <w:numId w:val="1002"/>
        </w:numPr>
        <w:pStyle w:val="Compact"/>
      </w:pPr>
      <w:r>
        <w:t xml:space="preserve">VUNO Federation of Paramedic Nurses in the Netherlands. Position papers on scope of practice.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Paramedics in the Netherlands, Amsterdam</dc:title>
  <dc:creator/>
  <dc:language>en</dc:language>
  <cp:keywords/>
  <dcterms:created xsi:type="dcterms:W3CDTF">2026-07-29T14:02:15Z</dcterms:created>
  <dcterms:modified xsi:type="dcterms:W3CDTF">2026-07-29T14:02:15Z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