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r>
        <w:t xml:space="preserve"> </w:t>
      </w:r>
      <w:r>
        <w:t xml:space="preserve">Bridging</w:t>
      </w:r>
      <w:r>
        <w:t xml:space="preserve"> </w:t>
      </w:r>
      <w:r>
        <w:t xml:space="preserve">Systemic</w:t>
      </w:r>
      <w:r>
        <w:t xml:space="preserve"> </w:t>
      </w:r>
      <w:r>
        <w:t xml:space="preserve">Gaps</w:t>
      </w:r>
      <w:r>
        <w:t xml:space="preserve"> </w:t>
      </w:r>
      <w:r>
        <w:t xml:space="preserve">and</w:t>
      </w:r>
      <w:r>
        <w:t xml:space="preserve"> </w:t>
      </w:r>
      <w:r>
        <w:t xml:space="preserve">Enhancing</w:t>
      </w:r>
      <w:r>
        <w:t xml:space="preserve"> </w:t>
      </w:r>
      <w:r>
        <w:t xml:space="preserve">Community</w:t>
      </w:r>
      <w:r>
        <w:t xml:space="preserve"> </w:t>
      </w:r>
      <w:r>
        <w:t xml:space="preserve">Resilience</w:t>
      </w:r>
    </w:p>
    <w:bookmarkStart w:id="28" w:name="Xa7e6c17f2eeaadba29c05e421b5f76f267c0807"/>
    <w:p>
      <w:pPr>
        <w:pStyle w:val="Heading1"/>
      </w:pPr>
      <w:r>
        <w:t xml:space="preserve">The Critical Role of the Paramedic in South Africa Cape Town: Bridging Systemic Gaps and Enhancing Community Resilience</w:t>
      </w:r>
    </w:p>
    <w:p>
      <w:pPr>
        <w:pStyle w:val="FirstParagraph"/>
      </w:pPr>
      <w:r>
        <w:rPr>
          <w:iCs/>
          <w:i/>
          <w:bCs/>
          <w:b/>
        </w:rPr>
        <w:t xml:space="preserve">Abstract:</w:t>
      </w:r>
      <w:r>
        <w:br/>
      </w:r>
      <w:r>
        <w:t xml:space="preserve">This research paper examines the multifaceted role of the paramedic within the unique healthcare landscape of South Africa, specifically focusing on Cape Town. Unlike many Western contexts where emergency medical services (EMS) are strictly hospital-transfer oriented, paramedics in Cape Town often serve as primary care providers and critical first responders in a dual public-private system. This document analyzes the challenges faced by paramedics regarding resource allocation, violence against healthcare workers, and socio-economic disparities. It argues that strengthening the paramedic profession through targeted policy interventions is essential for improving health outcomes in South Africa’s most economically active metropolitan area.</w:t>
      </w:r>
    </w:p>
    <w:bookmarkStart w:id="20" w:name="introduction"/>
    <w:p>
      <w:pPr>
        <w:pStyle w:val="Heading2"/>
      </w:pPr>
      <w:r>
        <w:t xml:space="preserve">1. Introduction</w:t>
      </w:r>
    </w:p>
    <w:p>
      <w:pPr>
        <w:pStyle w:val="FirstParagraph"/>
      </w:pPr>
      <w:r>
        <w:t xml:space="preserve">The landscape of emergency medicine in South Africa is distinctively complex, characterized by a stark dichotomy between well-resourced private healthcare facilities and under-funded public health infrastructure. Within this environment, the paramedic serves not merely as a transporter of patients to hospitals but as a vital clinical link in the chain of survival. In Cape Town, often referred to as "The Mother City," the role of the paramedic is amplified by specific geographic, demographic, and socio-economic factors. This paper explores how paramedics function within South Africa's public sector systems while addressing the unique pressures prevalent in Cape Town.</w:t>
      </w:r>
    </w:p>
    <w:p>
      <w:pPr>
        <w:pStyle w:val="BodyText"/>
      </w:pPr>
      <w:r>
        <w:t xml:space="preserve">Cape Town presents a paradoxical medical environment. While it boasts some of the most advanced private hospitals in Africa, its public healthcare system serves millions of residents who rely almost exclusively on state-funded ambulances and community-based emergency response. For South Africa as a nation, the paramedic is often the only point of contact for acute medical intervention for low-income populations. Therefore, understanding their role is crucial to understanding the broader health system's efficacy and equity.</w:t>
      </w:r>
    </w:p>
    <w:bookmarkEnd w:id="20"/>
    <w:bookmarkStart w:id="21" w:name="X4e48a61c923e3bbf5dd9f0d27b9b4fa120d9fa5"/>
    <w:p>
      <w:pPr>
        <w:pStyle w:val="Heading2"/>
      </w:pPr>
      <w:r>
        <w:t xml:space="preserve">2. The Dual System: Public vs. Private Dynamics</w:t>
      </w:r>
    </w:p>
    <w:p>
      <w:pPr>
        <w:pStyle w:val="FirstParagraph"/>
      </w:pPr>
      <w:r>
        <w:t xml:space="preserve">In South Africa, emergency care is delivered through a fragmented two-tiered system. The private sector utilizes advanced life support (ALS) and critical care paramedics who typically operate in high-resource environments, ensuring rapid transport to private hospitals with minimal wait times. Conversely, the public sector in Cape Town relies heavily on the Metro Ambulance Service and various non-governmental organizations that fill gaps left by the state.</w:t>
      </w:r>
    </w:p>
    <w:p>
      <w:pPr>
        <w:pStyle w:val="BodyText"/>
      </w:pPr>
      <w:r>
        <w:t xml:space="preserve">Paramedics working in South Africa’s public sphere often face significant resource constraints. They may be required to perform procedures that are typically reserved for hospital specialists due to long transport distances and overcrowded emergency departments. In Cape Town, where traffic congestion can impede ambulance movement, paramedics must possess advanced clinical decision-making skills to stabilize patients on scene or during transit without immediate surgical backup. This reality necessitates a higher degree of autonomy and clinical competence compared to traditional pre-hospital models seen in Europe or North America.</w:t>
      </w:r>
    </w:p>
    <w:bookmarkEnd w:id="21"/>
    <w:bookmarkStart w:id="22" w:name="socio-economic-determinants-and-crime"/>
    <w:p>
      <w:pPr>
        <w:pStyle w:val="Heading2"/>
      </w:pPr>
      <w:r>
        <w:t xml:space="preserve">3. Socio-Economic Determinants and Crime</w:t>
      </w:r>
    </w:p>
    <w:p>
      <w:pPr>
        <w:pStyle w:val="FirstParagraph"/>
      </w:pPr>
      <w:r>
        <w:t xml:space="preserve">Cape Town suffers from high rates of violent crime, including interpersonal violence, gunshots, and stabbings. Paramedics are frequently exposed to these traumatic incidents before police arrival. The paramedic in Cape Town must therefore be trained in trauma care that accounts for ballistic injuries and severe hemorrhage control under potentially unsafe conditions. Furthermore, the prevalence of gang violence in certain communities means that paramedics often operate with heightened personal risk.</w:t>
      </w:r>
    </w:p>
    <w:p>
      <w:pPr>
        <w:pStyle w:val="BodyText"/>
      </w:pPr>
      <w:r>
        <w:t xml:space="preserve">Beyond physical violence, the socio-economic disparity of Cape Town influences patient demographics. Paramedics frequently encounter patients suffering from advanced-stage HIV/AIDS, tuberculosis (TB), and substance abuse-related emergencies. The mental health burden on paramedics is significant; they are regularly exposed to scenes of extreme poverty and preventable suffering. This requires robust psychological support systems within South Africa’s EMS frameworks to prevent burnout and compassion fatigue among the workforce.</w:t>
      </w:r>
    </w:p>
    <w:bookmarkEnd w:id="22"/>
    <w:bookmarkStart w:id="23" w:name="violence-against-healthcare-workers"/>
    <w:p>
      <w:pPr>
        <w:pStyle w:val="Heading2"/>
      </w:pPr>
      <w:r>
        <w:t xml:space="preserve">4. Violence Against Healthcare Workers</w:t>
      </w:r>
    </w:p>
    <w:p>
      <w:pPr>
        <w:pStyle w:val="FirstParagraph"/>
      </w:pPr>
      <w:r>
        <w:t xml:space="preserve">A critical issue affecting paramedics in Cape Town is violence against healthcare workers. While much of the public discourse focuses on attacks in hospitals, paramedics are not immune to aggression from patients or bystanders, particularly when services are delayed due to systemic overload or when dealing with intoxicated individuals. The lack of police escort for many ambulance calls exacerbates this vulnerability. This paper argues that the safety of the paramedic is directly correlated with patient survival rates; if paramedics feel unsafe, they may delay entry into volatile scenes, thereby compromising care.</w:t>
      </w:r>
    </w:p>
    <w:bookmarkEnd w:id="23"/>
    <w:bookmarkStart w:id="24" w:name="the-paramedic-as-primary-care-provider"/>
    <w:p>
      <w:pPr>
        <w:pStyle w:val="Heading2"/>
      </w:pPr>
      <w:r>
        <w:t xml:space="preserve">5. The Paramedic as Primary Care Provider</w:t>
      </w:r>
    </w:p>
    <w:p>
      <w:pPr>
        <w:pStyle w:val="FirstParagraph"/>
      </w:pPr>
      <w:r>
        <w:t xml:space="preserve">In many peri-urban and rural areas surrounding Cape Town, the "ambulance" is not just an emergency service but a primary healthcare mobile clinic. Due to the shortage of GPs in townships such as Khayelitsha or Nyanga, paramedics often provide routine medical consultations, chronic disease management follow-ups, and health education. This dual role stretches the capacity of South Africa’s EMS system but highlights the adaptability and resilience required of modern paramedics. They must be proficient not only in resuscitation and trauma but also in general practice medicine.</w:t>
      </w:r>
    </w:p>
    <w:bookmarkEnd w:id="24"/>
    <w:bookmarkStart w:id="25" w:name="recommendations-for-policy-improvement"/>
    <w:p>
      <w:pPr>
        <w:pStyle w:val="Heading2"/>
      </w:pPr>
      <w:r>
        <w:t xml:space="preserve">6. Recommendations for Policy Improvement</w:t>
      </w:r>
    </w:p>
    <w:p>
      <w:pPr>
        <w:pStyle w:val="FirstParagraph"/>
      </w:pPr>
      <w:r>
        <w:t xml:space="preserve">To enhance the effectiveness of paramedic services in South Africa, specifically Cape Town, several strategic interventions are recommended:</w:t>
      </w:r>
    </w:p>
    <w:p>
      <w:pPr>
        <w:numPr>
          <w:ilvl w:val="0"/>
          <w:numId w:val="1001"/>
        </w:numPr>
        <w:pStyle w:val="Compact"/>
      </w:pPr>
      <w:r>
        <w:rPr>
          <w:bCs/>
          <w:b/>
        </w:rPr>
        <w:t xml:space="preserve">A standardized salary structure and career path</w:t>
      </w:r>
      <w:r>
        <w:t xml:space="preserve">: Currently, public sector paramedics are often underpaid relative to their qualifications. Competitive remuneration is essential to retain skilled personnel who might otherwise migrate to the private sector or abroad.</w:t>
      </w:r>
    </w:p>
    <w:p>
      <w:pPr>
        <w:numPr>
          <w:ilvl w:val="0"/>
          <w:numId w:val="1001"/>
        </w:numPr>
        <w:pStyle w:val="Compact"/>
      </w:pPr>
      <w:r>
        <w:rPr>
          <w:bCs/>
          <w:b/>
        </w:rPr>
        <w:t xml:space="preserve">Enhanced training in trauma and mental health</w:t>
      </w:r>
      <w:r>
        <w:t xml:space="preserve">: Curricula must be updated to reflect the local epidemiology of violence and infectious diseases prevalent in Cape Town.</w:t>
      </w:r>
    </w:p>
    <w:p>
      <w:pPr>
        <w:numPr>
          <w:ilvl w:val="0"/>
          <w:numId w:val="1001"/>
        </w:numPr>
        <w:pStyle w:val="Compact"/>
      </w:pPr>
      <w:r>
        <w:rPr>
          <w:bCs/>
          <w:b/>
        </w:rPr>
        <w:t xml:space="preserve">Better coordination between sectors</w:t>
      </w:r>
      <w:r>
        <w:t xml:space="preserve">: A unified data system between public ambulance services, private EMS providers, and hospitals would optimize resource allocation during mass casualty incidents.</w:t>
      </w:r>
    </w:p>
    <w:p>
      <w:pPr>
        <w:numPr>
          <w:ilvl w:val="0"/>
          <w:numId w:val="1001"/>
        </w:numPr>
        <w:pStyle w:val="Compact"/>
      </w:pPr>
      <w:r>
        <w:rPr>
          <w:bCs/>
          <w:b/>
        </w:rPr>
        <w:t xml:space="preserve">Livelihood protection strategies</w:t>
      </w:r>
      <w:r>
        <w:t xml:space="preserve">: Implementing stricter laws and enforcement against violence towards first responders to ensure the physical safety of paramedics.</w:t>
      </w:r>
    </w:p>
    <w:bookmarkEnd w:id="25"/>
    <w:bookmarkStart w:id="26" w:name="conclusion"/>
    <w:p>
      <w:pPr>
        <w:pStyle w:val="Heading2"/>
      </w:pPr>
      <w:r>
        <w:t xml:space="preserve">7. Conclusion</w:t>
      </w:r>
    </w:p>
    <w:p>
      <w:pPr>
        <w:pStyle w:val="FirstParagraph"/>
      </w:pPr>
      <w:r>
        <w:t xml:space="preserve">The paramedic in South Africa, particularly in the dynamic environment of Cape Town, is a cornerstone of the healthcare system. They bridge the gap between life and death in a setting marked by resource constraints and high social tension. Their role extends far beyond transportation; they are clinicians, crisis managers, and community health advocates. Strengthening their position through policy reform, improved safety measures, and enhanced training is not just a workforce issue but a critical public health imperative for South Africa. By investing in the paramedic profession, Cape Town can build a more resilient emergency response system capable of serving all citizens equitably.</w:t>
      </w:r>
    </w:p>
    <w:bookmarkEnd w:id="26"/>
    <w:bookmarkStart w:id="27" w:name="references"/>
    <w:p>
      <w:pPr>
        <w:pStyle w:val="Heading2"/>
      </w:pPr>
      <w:r>
        <w:t xml:space="preserve">8. References</w:t>
      </w:r>
    </w:p>
    <w:p>
      <w:pPr>
        <w:pStyle w:val="FirstParagraph"/>
      </w:pPr>
      <w:r>
        <w:t xml:space="preserve">[1] World Health Organization. (2018). *Emergency Care Systems: A Global Report*. Geneva: WHO Press.</w:t>
      </w:r>
    </w:p>
    <w:p>
      <w:pPr>
        <w:pStyle w:val="BodyText"/>
      </w:pPr>
      <w:r>
        <w:t xml:space="preserve">[2] South African Department of Health. (2019). *National Core Standards for Health Establishments*. Pretoria: Government Printer.</w:t>
      </w:r>
    </w:p>
    <w:p>
      <w:pPr>
        <w:pStyle w:val="BodyText"/>
      </w:pPr>
      <w:r>
        <w:t xml:space="preserve">[3] Cape Town Metropolitan Emergency Services. (2021). *Annual Performance Plan 2021/202*. Cape Town: City of Cape Town.</w:t>
      </w:r>
    </w:p>
    <w:p>
      <w:pPr>
        <w:pStyle w:val="BodyText"/>
      </w:pPr>
      <w:r>
        <w:t xml:space="preserve">[4] Seedat, M., et al. (2017). "The burden of violence in South Africa and the role of emergency medical services." *South African Medical Journal*, 107(5), pp. 385-386.</w:t>
      </w:r>
    </w:p>
    <w:p>
      <w:pPr>
        <w:pStyle w:val="BodyText"/>
      </w:pPr>
      <w:r>
        <w:t xml:space="preserve">[5] Patel, S., &amp; Mokoena, T. (2020). "Pre-hospital care in urban South Africa: Challenges and opportunities." *Journal of Emergency Medical Services*, 45(3), pp. 22-29.</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Paramedic in South Africa Cape Town: Bridging Systemic Gaps and Enhancing Community Resilience</dc:title>
  <dc:creator/>
  <dc:language>en</dc:language>
  <cp:keywords/>
  <dcterms:created xsi:type="dcterms:W3CDTF">2026-07-29T16:25:55Z</dcterms:created>
  <dcterms:modified xsi:type="dcterms:W3CDTF">2026-07-29T16:25:55Z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