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33e3ede2976fd5ecae629413823c6ae7286523f"/>
    <w:p>
      <w:pPr>
        <w:pStyle w:val="Heading1"/>
      </w:pPr>
      <w:r>
        <w:t xml:space="preserve">The Evolution and Strategic Integration of Paramedic Services in South Korea Seoul</w:t>
      </w:r>
    </w:p>
    <w:p>
      <w:pPr>
        <w:pStyle w:val="FirstParagraph"/>
      </w:pPr>
      <w:r>
        <w:rPr>
          <w:bCs/>
          <w:b/>
        </w:rPr>
        <w:t xml:space="preserve">Date:</w:t>
      </w:r>
      <w:r>
        <w:t xml:space="preserve"> </w:t>
      </w:r>
      <w:r>
        <w:t xml:space="preserve">October 26, 2023</w:t>
      </w:r>
      <w:r>
        <w:br/>
      </w:r>
      <w:r>
        <w:rPr>
          <w:bCs/>
          <w:b/>
        </w:rPr>
        <w:t xml:space="preserve">Subject:</w:t>
      </w:r>
      <w:r>
        <w:rPr>
          <w:iCs/>
          <w:i/>
        </w:rPr>
        <w:t xml:space="preserve">A Research Paper on Emergency Medical Systems</w:t>
      </w:r>
    </w:p>
    <w:bookmarkStart w:id="20" w:name="abstract"/>
    <w:p>
      <w:pPr>
        <w:pStyle w:val="Heading3"/>
      </w:pPr>
      <w:r>
        <w:t xml:space="preserve">Abstract</w:t>
      </w:r>
    </w:p>
    <w:p>
      <w:pPr>
        <w:pStyle w:val="FirstParagraph"/>
      </w:pPr>
      <w:r>
        <w:t xml:space="preserve">The role of the modern paramedic is undergoing a significant paradigm shift globally, and nowhere is this transition more critical than in the bustling metropolis of South Korea Seoul. This research paper examines the historical development, current challenges, and future trajectory of paramedic services within Seoul. It highlights how high population density and an aging demographic necessitate a redefinition of pre-hospital care protocols. The study argues that enhancing the scope of practice for paramedics is not merely an operational improvement but a vital public health imperative for maintaining the resilience of Seoul’s emergency medical infrastructure.</w:t>
      </w:r>
    </w:p>
    <w:bookmarkEnd w:id="20"/>
    <w:bookmarkStart w:id="21" w:name="introduction"/>
    <w:p>
      <w:pPr>
        <w:pStyle w:val="Heading2"/>
      </w:pPr>
      <w:r>
        <w:t xml:space="preserve">1. Introduction</w:t>
      </w:r>
    </w:p>
    <w:p>
      <w:pPr>
        <w:pStyle w:val="FirstParagraph"/>
      </w:pPr>
      <w:r>
        <w:t xml:space="preserve">In the context of modern urban healthcare, South Korea Seoul represents a unique case study in emergency medicine. As one of the most densely populated cities in the world, Seoul faces distinct challenges regarding response times, patient volume, and resource allocation. The foundation of any efficient emergency medical system (EMS) lies in its first responders: the paramedics. Historically viewed as mere transporters of patients to hospitals, paramedics are increasingly recognized as critical clinicians who provide life-saving interventions before hospital admission. This Research Paper explores the specific dynamics of being a paramedic in South Korea Seoul, analyzing how local regulations, cultural expectations, and technological advancements are shaping this vital profession.</w:t>
      </w:r>
    </w:p>
    <w:bookmarkEnd w:id="21"/>
    <w:bookmarkStart w:id="22" w:name="Xc4e94cabf80ad59aa2237fb591d194aa9e34d9e"/>
    <w:p>
      <w:pPr>
        <w:pStyle w:val="Heading2"/>
      </w:pPr>
      <w:r>
        <w:t xml:space="preserve">2. Historical Context and Regulatory Framework</w:t>
      </w:r>
    </w:p>
    <w:p>
      <w:pPr>
        <w:pStyle w:val="FirstParagraph"/>
      </w:pPr>
      <w:r>
        <w:t xml:space="preserve">To understand the current state of paramedic services in South Korea Seoul, one must look at the legislative evolution that has supported their growth. Unlike some Western nations where Emergency Medical Technicians (EMTs) often serve as a stepping stone to advanced care, South Korea established a distinct certification hierarchy early on. The "Paramedic" license in South Korea is highly regulated and requires rigorous academic training and national certification.</w:t>
      </w:r>
    </w:p>
    <w:p>
      <w:pPr>
        <w:pStyle w:val="BodyText"/>
      </w:pPr>
      <w:r>
        <w:t xml:space="preserve">In the past decade, the government of South Korea has implemented several reforms to standardize EMS operations across all provinces, with Seoul serving as the pilot ground for many initiatives. The establishment of centralized dispatch systems (119) in Seoul has integrated paramedics into a cohesive network rather than isolated units. This integration allows for real-time data sharing between dispatchers and field paramedics, optimizing resource distribution during mass casualty incidents or daily high-volume periods.</w:t>
      </w:r>
    </w:p>
    <w:bookmarkEnd w:id="22"/>
    <w:bookmarkStart w:id="23" w:name="X6c47f3b133f6910c31d7701529721486a2c8ad4"/>
    <w:p>
      <w:pPr>
        <w:pStyle w:val="Heading2"/>
      </w:pPr>
      <w:r>
        <w:t xml:space="preserve">3. The Unique Urban Challenge of South Korea Seoul</w:t>
      </w:r>
    </w:p>
    <w:p>
      <w:pPr>
        <w:pStyle w:val="FirstParagraph"/>
      </w:pPr>
      <w:r>
        <w:t xml:space="preserve">The environment in which a paramedic operates defines their practice. In rural areas, long transport times necessitate advanced capabilities on scene. However, in South Korea Seoul, the challenge is often inverse: the hospital is close, but traffic congestion and high patient volumes create bottlenecks. Seoul’s narrow alleyways (</w:t>
      </w:r>
      <w:r>
        <w:rPr>
          <w:iCs/>
          <w:i/>
        </w:rPr>
        <w:t xml:space="preserve">goji</w:t>
      </w:r>
      <w:r>
        <w:t xml:space="preserve">) in older districts can impede ambulance access during peak hours, requiring paramedics to carry equipment over long distances or coordinate with local police for route clearing.</w:t>
      </w:r>
    </w:p>
    <w:p>
      <w:pPr>
        <w:pStyle w:val="BodyText"/>
      </w:pPr>
      <w:r>
        <w:t xml:space="preserve">Furthermore, Seoul is characterized by its rapid aging population. A significant portion of emergency calls in the capital involves geriatric patients suffering from strokes, cardiac arrests, and falls. Consequently, a paramedic working in South Korea Seoul must possess advanced triage skills to determine which patients require immediate intensive care versus those who can be managed through alternative pathways. This demographic shift places immense pressure on the decision-making abilities of paramedics, transforming their role from reactive responders to proactive medical assessors.</w:t>
      </w:r>
    </w:p>
    <w:bookmarkEnd w:id="23"/>
    <w:bookmarkStart w:id="24" w:name="scope-of-practice-and-clinical-autonomy"/>
    <w:p>
      <w:pPr>
        <w:pStyle w:val="Heading2"/>
      </w:pPr>
      <w:r>
        <w:t xml:space="preserve">4. Scope of Practice and Clinical Autonomy</w:t>
      </w:r>
    </w:p>
    <w:p>
      <w:pPr>
        <w:pStyle w:val="FirstParagraph"/>
      </w:pPr>
      <w:r>
        <w:t xml:space="preserve">A critical topic in this Research Paper is the scope of practice for paramedics. In many jurisdictions, paramedics operate under strict medical direction protocols, requiring online consultation with a physician for most interventions. While South Korea has advanced in allowing certain procedures to be performed independently by licensed paramedics—such as advanced airway management and intravenous drug administration—the level of autonomy is still evolving.</w:t>
      </w:r>
    </w:p>
    <w:p>
      <w:pPr>
        <w:pStyle w:val="BodyText"/>
      </w:pPr>
      <w:r>
        <w:t xml:space="preserve">Recent proposals within the Ministry of Health and Welfare in South Korea suggest expanding the scope of practice further, allowing paramedics to administer a broader range of medications for cardiac and respiratory emergencies without direct physician oversight. For Seoul, where minutes can mean survival or permanent disability in stroke cases, granting greater autonomy could significantly improve outcomes. This expansion would align Seoul with global best practices seen in countries like the United Kingdom and Australia, where paramedics act as independent practitioners.</w:t>
      </w:r>
    </w:p>
    <w:bookmarkEnd w:id="24"/>
    <w:bookmarkStart w:id="25" w:name="X361a08b96413bf647941d7237edfba7342ef7c7"/>
    <w:p>
      <w:pPr>
        <w:pStyle w:val="Heading2"/>
      </w:pPr>
      <w:r>
        <w:t xml:space="preserve">5. Technological Integration and Telemedicine</w:t>
      </w:r>
    </w:p>
    <w:p>
      <w:pPr>
        <w:pStyle w:val="FirstParagraph"/>
      </w:pPr>
      <w:r>
        <w:t xml:space="preserve">The integration of digital technology in South Korea Seoul’s EMS is a standout feature. Paramedics are now equipped with tablets that provide access to patient history, real-time hospital bed availability, and telemedicine capabilities. This means that a paramedic on the street in Gangnam or Jongno can consult with a specialist at Asan Medical Center or Samsung Medical Center via video link.</w:t>
      </w:r>
    </w:p>
    <w:p>
      <w:pPr>
        <w:pStyle w:val="BodyText"/>
      </w:pPr>
      <w:r>
        <w:t xml:space="preserve">This technological synergy allows the paramedic to gather more precise diagnostic data before arrival, enabling hospitals to prepare operating rooms or cath labs in advance. For the paramedic, this reduces the burden of decision-making and enhances confidence in their interventions. It transforms the ambulance from a transport vehicle into a mobile intensive care unit that is fully networked with the hospital ecosystem.</w:t>
      </w:r>
    </w:p>
    <w:bookmarkEnd w:id="25"/>
    <w:bookmarkStart w:id="26" w:name="Xebd34f67fcc490bb46c38e1af87e6ea08f227db"/>
    <w:p>
      <w:pPr>
        <w:pStyle w:val="Heading2"/>
      </w:pPr>
      <w:r>
        <w:t xml:space="preserve">6. Challenges: Burnout and Workforce Shortages</w:t>
      </w:r>
    </w:p>
    <w:p>
      <w:pPr>
        <w:pStyle w:val="FirstParagraph"/>
      </w:pPr>
      <w:r>
        <w:t xml:space="preserve">Despite these advancements, the paramedic workforce in South Korea Seoul faces severe challenges. High stress levels, long shifts, and exposure to traumatic events contribute to high rates of burnout. Additionally, there is a growing gap between the demand for emergency services and the available workforce. The physical demands of lifting patients in Seoul’s multi-story buildings without elevators further exacerbate physical strain.</w:t>
      </w:r>
    </w:p>
    <w:p>
      <w:pPr>
        <w:pStyle w:val="BodyText"/>
      </w:pPr>
      <w:r>
        <w:t xml:space="preserve">Addressing these issues requires systemic changes. This Research Paper suggests that improving working conditions, offering mental health support, and creating clear career progression paths are essential to retaining skilled paramedics in the capital. Without addressing these human factors, the technological and regulatory advancements discussed earlier cannot be fully realized.</w:t>
      </w:r>
    </w:p>
    <w:bookmarkEnd w:id="26"/>
    <w:bookmarkStart w:id="27" w:name="conclusion"/>
    <w:p>
      <w:pPr>
        <w:pStyle w:val="Heading2"/>
      </w:pPr>
      <w:r>
        <w:t xml:space="preserve">7. Conclusion</w:t>
      </w:r>
    </w:p>
    <w:p>
      <w:pPr>
        <w:pStyle w:val="FirstParagraph"/>
      </w:pPr>
      <w:r>
        <w:t xml:space="preserve">In conclusion, the role of the paramedic in South Korea Seoul is at a pivotal juncture. The city’s unique demographic and urban landscape demands a highly skilled, technologically adept, and autonomous emergency care workforce. As this Research Paper has demonstrated, the evolution from simple transport to advanced pre-hospital clinical care is not only possible but necessary.</w:t>
      </w:r>
    </w:p>
    <w:p>
      <w:pPr>
        <w:pStyle w:val="BodyText"/>
      </w:pPr>
      <w:r>
        <w:t xml:space="preserve">For South Korea Seoul to maintain its status as a global leader in public health efficiency, it must continue to invest in paramedic education, expand their legal scope of practice, and support their well-being. By empowering the paramedic as a central pillar of the healthcare system, Seoul can ensure that every citizen receives timely, high-quality emergency care regardless of the challenges posed by urban density or demographic shifts. The future of emergency medicine in Seoul lies in recognizing and elevating the critical contributions of its paramedics.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Integration of Paramedic Services in South Korea Seoul</dc:title>
  <dc:creator/>
  <dc:language>en</dc:language>
  <cp:keywords/>
  <dcterms:created xsi:type="dcterms:W3CDTF">2026-07-29T18:24:35Z</dcterms:created>
  <dcterms:modified xsi:type="dcterms:W3CDTF">2026-07-29T18:24:35Z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