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Paramedicine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cb48804f84ae99fd0f3bbcf31590e760c256d52"/>
    <w:p>
      <w:pPr>
        <w:pStyle w:val="Heading1"/>
      </w:pPr>
      <w:r>
        <w:t xml:space="preserve">Bridging the Gap in Emergency Medical Services:</w:t>
      </w:r>
      <w:r>
        <w:br/>
      </w:r>
      <w:r>
        <w:t xml:space="preserve">A Research Paper on Paramedic Practice in Sri Lanka Colombo</w:t>
      </w:r>
    </w:p>
    <w:p>
      <w:pPr>
        <w:pStyle w:val="FirstParagraph"/>
      </w:pPr>
      <w:r>
        <w:rPr>
          <w:bCs/>
          <w:b/>
        </w:rPr>
        <w:t xml:space="preserve">Date:</w:t>
      </w:r>
      <w:r>
        <w:t xml:space="preserve"> </w:t>
      </w:r>
      <w:r>
        <w:t xml:space="preserve">May 2024</w:t>
      </w:r>
      <w:r>
        <w:br/>
      </w:r>
      <w:r>
        <w:rPr>
          <w:bCs/>
          <w:b/>
        </w:rPr>
        <w:t xml:space="preserve">Jurisdiction Focus:</w:t>
      </w:r>
      <w:r>
        <w:t xml:space="preserve"> </w:t>
      </w:r>
      <w:r>
        <w:t xml:space="preserve">Sri Lanka, Colombo District</w:t>
      </w:r>
    </w:p>
    <w:p>
      <w:pPr>
        <w:pStyle w:val="BodyText"/>
      </w:pPr>
      <w:r>
        <w:rPr>
          <w:bCs/>
          <w:b/>
        </w:rPr>
        <w:t xml:space="preserve">Abstract:</w:t>
      </w:r>
    </w:p>
    <w:p>
      <w:pPr>
        <w:pStyle w:val="BodyText"/>
      </w:pPr>
      <w:r>
        <w:t xml:space="preserve">This research paper examines the critical evolution and current state of emergency medical services (EMS) within the urban landscape of Sri Lanka, specifically focusing on Colombo. While traditional healthcare infrastructure in Sri Lanka is robust, the pre-hospital care sector has historically lagged behind international standards. This document analyzes the pivotal role of Paramedics in mitigating mortality rates during the "golden hour," addresses systemic challenges such as regulatory gaps and resource limitations, and proposes a framework for integrating formalized paramedic education into national healthcare policy. The study underscores that establishing a professional paramedic corps is not merely an upgrade to service delivery but a necessity for modernizing Colombo’s emergency response system.</w:t>
      </w:r>
    </w:p>
    <w:p>
      <w:pPr>
        <w:pStyle w:val="BodyText"/>
      </w:pPr>
      <w:r>
        <w:t xml:space="preserve">Keywords:</w:t>
      </w:r>
      <w:r>
        <w:t xml:space="preserve"> </w:t>
      </w:r>
      <w:r>
        <w:t xml:space="preserve">Paramedic, Sri Lanka Colombo, Emergency Medical Services (EMS), Pre-hospital Care, Healthcare Policy, Urban Health Infrastructure.</w:t>
      </w:r>
    </w:p>
    <w:bookmarkStart w:id="20" w:name="introduction"/>
    <w:p>
      <w:pPr>
        <w:pStyle w:val="Heading2"/>
      </w:pPr>
      <w:r>
        <w:t xml:space="preserve">1. Introduction</w:t>
      </w:r>
    </w:p>
    <w:p>
      <w:pPr>
        <w:pStyle w:val="FirstParagraph"/>
      </w:pPr>
      <w:r>
        <w:t xml:space="preserve">Sri Lanka boasts one of the most developed public healthcare systems in South Asia, characterized by high life expectancy and low infant mortality rates. However, a significant disparity exists between in-hospital care and pre-hospital emergency response. In the capital city of Colombo, where population density is extremely high and traffic congestion poses severe challenges to rapid medical intervention, the need for specialized pre-hospital care is acute. This research paper aims to define the role of Paramedicine as a distinct healthcare profession within this context.</w:t>
      </w:r>
    </w:p>
    <w:p>
      <w:pPr>
        <w:pStyle w:val="BodyText"/>
      </w:pPr>
      <w:r>
        <w:t xml:space="preserve">The term "Paramedic" refers to a healthcare professional who provides emergency medical services. Unlike traditional ambulance drivers or general nurses assigned ad-hoc to emergency duties, a trained Paramedic possesses specialized skills in trauma care, advanced cardiac life support (ACLS), and critical care transport. For Sri Lanka Colombo to reduce preventable deaths from road traffic accidents (RTAs) and sudden cardiac events, the integration of professional Paramedics into the public ambulance service is imperative.</w:t>
      </w:r>
    </w:p>
    <w:bookmarkEnd w:id="20"/>
    <w:bookmarkStart w:id="23" w:name="Xb4fe3a34f28f45d5c8ec1b0df6daf1735bc1620"/>
    <w:p>
      <w:pPr>
        <w:pStyle w:val="Heading2"/>
      </w:pPr>
      <w:r>
        <w:t xml:space="preserve">2. The Current Landscape of Emergency Services in Colombo</w:t>
      </w:r>
    </w:p>
    <w:bookmarkStart w:id="21" w:name="infrastructure-and-availability"/>
    <w:p>
      <w:pPr>
        <w:pStyle w:val="Heading3"/>
      </w:pPr>
      <w:r>
        <w:t xml:space="preserve">2.1 Infrastructure and Availability</w:t>
      </w:r>
    </w:p>
    <w:p>
      <w:pPr>
        <w:pStyle w:val="FirstParagraph"/>
      </w:pPr>
      <w:r>
        <w:t xml:space="preserve">The primary provider of emergency medical services in Sri Lanka is the Department of Ambulance Services, operating under the Ministry of Health. In Colombo, ambulances are often staffed by a driver and a nurse or attendant. While these personnel are dedicated, they frequently lack the specific advanced training required for complex pre-hospital interventions. The infrastructure in Colombo relies heavily on public hospitals such as Nawaloka, Lady Ridling Hospital (LRH), and National Hospital of Sri Lanka (NHSL) for definitive care. However, the delay in initiating treatment during transit remains a critical bottleneck.</w:t>
      </w:r>
    </w:p>
    <w:bookmarkEnd w:id="21"/>
    <w:bookmarkStart w:id="22" w:name="the-role-of-private-sector"/>
    <w:p>
      <w:pPr>
        <w:pStyle w:val="Heading3"/>
      </w:pPr>
      <w:r>
        <w:t xml:space="preserve">2.2 The Role of Private Sector</w:t>
      </w:r>
    </w:p>
    <w:p>
      <w:pPr>
        <w:pStyle w:val="FirstParagraph"/>
      </w:pPr>
      <w:r>
        <w:t xml:space="preserve">In recent years, private hospitals and emergency service providers in Colombo have begun to introduce paramedic-led teams. These entities often operate with better-equipped vehicles and faster response times due to private logistics management. However, a lack of standardized national regulation leads to variability in care quality between public and private sectors.</w:t>
      </w:r>
    </w:p>
    <w:bookmarkEnd w:id="22"/>
    <w:bookmarkEnd w:id="23"/>
    <w:bookmarkStart w:id="26" w:name="Xcdbc0b8de35bb04b09f9191443c2d2ca160d673"/>
    <w:p>
      <w:pPr>
        <w:pStyle w:val="Heading2"/>
      </w:pPr>
      <w:r>
        <w:t xml:space="preserve">3. The Imperative for Professional Paramedicine</w:t>
      </w:r>
    </w:p>
    <w:bookmarkStart w:id="24" w:name="X2b695063119f4d592417a8878ad39b4d45f7623"/>
    <w:p>
      <w:pPr>
        <w:pStyle w:val="Heading3"/>
      </w:pPr>
      <w:r>
        <w:t xml:space="preserve">3.1 Reducing Mortality from Road Traffic Accidents</w:t>
      </w:r>
    </w:p>
    <w:p>
      <w:pPr>
        <w:pStyle w:val="FirstParagraph"/>
      </w:pPr>
      <w:r>
        <w:t xml:space="preserve">Road Traffic Accidents are a leading cause of death among young adults in Sri Lanka Colombo. Statistics indicate that a significant proportion of trauma-related deaths occur before the patient reaches the hospital. Paramedics are trained to perform on-site stabilization, airway management, and hemorrhage control. Implementing a tiered response system where Paramedics arrive first can significantly improve survival rates by bridging the gap between injury and surgical intervention.</w:t>
      </w:r>
    </w:p>
    <w:bookmarkEnd w:id="24"/>
    <w:bookmarkStart w:id="25" w:name="cardiac-emergencies"/>
    <w:p>
      <w:pPr>
        <w:pStyle w:val="Heading3"/>
      </w:pPr>
      <w:r>
        <w:t xml:space="preserve">3.2 Cardiac Emergencies</w:t>
      </w:r>
    </w:p>
    <w:p>
      <w:pPr>
        <w:pStyle w:val="FirstParagraph"/>
      </w:pPr>
      <w:r>
        <w:t xml:space="preserve">Colombo has a high prevalence of cardiovascular diseases. In cases of cardiac arrest, every minute without CPR and defibrillation reduces survival chances by 10%. A paramedic-equipped ambulance can initiate advanced life support on the scene or during transit, utilizing automated external defibrillators (AEDs) and medication administration protocols that go beyond basic first aid.</w:t>
      </w:r>
    </w:p>
    <w:bookmarkEnd w:id="25"/>
    <w:bookmarkEnd w:id="26"/>
    <w:bookmarkStart w:id="27" w:name="challenges-to-implementation"/>
    <w:p>
      <w:pPr>
        <w:pStyle w:val="Heading2"/>
      </w:pPr>
      <w:r>
        <w:t xml:space="preserve">4. Challenges to Implementation</w:t>
      </w:r>
    </w:p>
    <w:p>
      <w:pPr>
        <w:pStyle w:val="FirstParagraph"/>
      </w:pPr>
      <w:r>
        <w:t xml:space="preserve">The transition to a professional Paramedic model in Sri Lanka Colombo faces several structural and cultural hurdles:</w:t>
      </w:r>
    </w:p>
    <w:p>
      <w:pPr>
        <w:numPr>
          <w:ilvl w:val="0"/>
          <w:numId w:val="1001"/>
        </w:numPr>
        <w:pStyle w:val="Compact"/>
      </w:pPr>
      <w:r>
        <w:rPr>
          <w:bCs/>
          <w:b/>
        </w:rPr>
        <w:t xml:space="preserve">Absence of Regulatory Framework:</w:t>
      </w:r>
      <w:r>
        <w:t xml:space="preserve"> </w:t>
      </w:r>
      <w:r>
        <w:t xml:space="preserve">There is currently no statutory regulatory body specifically for Paramedics in Sri Lanka. This leads to ambiguous scopes of practice and lack of standardized certification.</w:t>
      </w:r>
    </w:p>
    <w:p>
      <w:pPr>
        <w:numPr>
          <w:ilvl w:val="0"/>
          <w:numId w:val="1001"/>
        </w:numPr>
        <w:pStyle w:val="Compact"/>
      </w:pPr>
      <w:r>
        <w:rPr>
          <w:bCs/>
          <w:b/>
        </w:rPr>
        <w:t xml:space="preserve">Educational Gaps:</w:t>
      </w:r>
      <w:r>
        <w:t xml:space="preserve"> </w:t>
      </w:r>
      <w:r>
        <w:t xml:space="preserve">While some universities offer degrees in emergency medicine, the curriculum often lacks the practical, pre-hospital focus required for field paramedicine. There is a need for specialized diploma and degree programs dedicated strictly to Paramedic Science.</w:t>
      </w:r>
    </w:p>
    <w:p>
      <w:pPr>
        <w:numPr>
          <w:ilvl w:val="0"/>
          <w:numId w:val="1001"/>
        </w:numPr>
        <w:pStyle w:val="Compact"/>
      </w:pPr>
      <w:r>
        <w:rPr>
          <w:bCs/>
          <w:b/>
        </w:rPr>
        <w:t xml:space="preserve">Resource Constraints:</w:t>
      </w:r>
      <w:r>
        <w:t xml:space="preserve"> </w:t>
      </w:r>
      <w:r>
        <w:t xml:space="preserve">Equipping ambulances with advanced monitoring devices, defibrillators, and trauma kits requires substantial investment. In the public sector, budgetary limitations often prioritize hospital infrastructure over pre-hospital equipment.</w:t>
      </w:r>
    </w:p>
    <w:p>
      <w:pPr>
        <w:numPr>
          <w:ilvl w:val="0"/>
          <w:numId w:val="1001"/>
        </w:numPr>
        <w:pStyle w:val="Compact"/>
      </w:pPr>
      <w:r>
        <w:rPr>
          <w:bCs/>
          <w:b/>
        </w:rPr>
        <w:t xml:space="preserve">Cultural Perception:</w:t>
      </w:r>
      <w:r>
        <w:t xml:space="preserve"> </w:t>
      </w:r>
      <w:r>
        <w:t xml:space="preserve">In Sri Lanka Colombo, emergency care is often viewed as solely a hospital's responsibility. Public awareness regarding the role of Paramedics is low, leading to underutilization of advanced ambulance services.</w:t>
      </w:r>
    </w:p>
    <w:bookmarkEnd w:id="27"/>
    <w:bookmarkStart w:id="28" w:name="strategic-recommendations"/>
    <w:p>
      <w:pPr>
        <w:pStyle w:val="Heading2"/>
      </w:pPr>
      <w:r>
        <w:t xml:space="preserve">5. Strategic Recommendations</w:t>
      </w:r>
    </w:p>
    <w:p>
      <w:pPr>
        <w:pStyle w:val="FirstParagraph"/>
      </w:pPr>
      <w:r>
        <w:t xml:space="preserve">To establish a robust Paramedic service in Sri Lanka Colombo, the following steps are recommended:</w:t>
      </w:r>
    </w:p>
    <w:p>
      <w:pPr>
        <w:numPr>
          <w:ilvl w:val="0"/>
          <w:numId w:val="1002"/>
        </w:numPr>
        <w:pStyle w:val="Compact"/>
      </w:pPr>
      <w:r>
        <w:rPr>
          <w:bCs/>
          <w:b/>
        </w:rPr>
        <w:t xml:space="preserve">Clinical Governance and Regulation:</w:t>
      </w:r>
      <w:r>
        <w:t xml:space="preserve">The Ministry of Health must establish a Paramedic Council to regulate licensing, scope of practice, and ethical standards. This will ensure that only qualified professionals provide advanced life support.</w:t>
      </w:r>
    </w:p>
    <w:p>
      <w:pPr>
        <w:numPr>
          <w:ilvl w:val="0"/>
          <w:numId w:val="1002"/>
        </w:numPr>
        <w:pStyle w:val="Compact"/>
      </w:pPr>
      <w:r>
        <w:rPr>
          <w:bCs/>
          <w:b/>
        </w:rPr>
        <w:t xml:space="preserve">Standardized Training Programs:</w:t>
      </w:r>
      <w:r>
        <w:t xml:space="preserve"> </w:t>
      </w:r>
      <w:r>
        <w:t xml:space="preserve">Collaborate with international paramedic bodies (such as those in the UK or Australia) to accredit local training programs. These programs should emphasize critical care, trauma, and community health.</w:t>
      </w:r>
    </w:p>
    <w:p>
      <w:pPr>
        <w:numPr>
          <w:ilvl w:val="0"/>
          <w:numId w:val="1002"/>
        </w:numPr>
        <w:pStyle w:val="Compact"/>
      </w:pPr>
      <w:r>
        <w:rPr>
          <w:bCs/>
          <w:b/>
        </w:rPr>
        <w:t xml:space="preserve">Tiered Response System:</w:t>
      </w:r>
      <w:r>
        <w:t xml:space="preserve"> </w:t>
      </w:r>
      <w:r>
        <w:t xml:space="preserve">Implement a system where different levels of ambulances respond based on call severity. Basic Life Support (BLS) units can handle minor incidents, while Advanced Life Support (ALS) Paramedic units should be dispatched for trauma and cardiac cases.</w:t>
      </w:r>
    </w:p>
    <w:p>
      <w:pPr>
        <w:numPr>
          <w:ilvl w:val="0"/>
          <w:numId w:val="1002"/>
        </w:numPr>
        <w:pStyle w:val="Compact"/>
      </w:pPr>
      <w:r>
        <w:rPr>
          <w:bCs/>
          <w:b/>
        </w:rPr>
        <w:t xml:space="preserve">Pilot Programs in Colombo:</w:t>
      </w:r>
      <w:r>
        <w:t xml:space="preserve"> </w:t>
      </w:r>
      <w:r>
        <w:t xml:space="preserve">Launch pilot schemes in high-traffic districts of Colombo to test the efficacy of Paramedic-led interventions. Data collected from these pilots can drive national policy changes.</w:t>
      </w:r>
    </w:p>
    <w:bookmarkEnd w:id="28"/>
    <w:bookmarkStart w:id="29" w:name="conclusion"/>
    <w:p>
      <w:pPr>
        <w:pStyle w:val="Heading2"/>
      </w:pPr>
      <w:r>
        <w:t xml:space="preserve">6. Conclusion</w:t>
      </w:r>
    </w:p>
    <w:p>
      <w:pPr>
        <w:pStyle w:val="FirstParagraph"/>
      </w:pPr>
      <w:r>
        <w:t xml:space="preserve">The integration of professional Paramedics into the healthcare system of Sri Lanka Colombo is a critical step toward modernizing emergency care. It addresses the urgent need for efficient pre-hospital interventions, particularly in a densely populated urban center with high risks of trauma and cardiac events. While challenges regarding regulation, training, and funding exist, they are surmountable through strategic policy reform and investment.</w:t>
      </w:r>
    </w:p>
    <w:p>
      <w:pPr>
        <w:pStyle w:val="BodyText"/>
      </w:pPr>
      <w:r>
        <w:t xml:space="preserve">By recognizing Paramedicine as a distinct and vital healthcare profession, Sri Lanka can save countless lives. The transition from traditional ambulance services to a paramedic-led model represents not just an operational change, but a humanitarian imperative. For Colombo to maintain its status as a leading medical hub in the region, it must prioritize the health and safety of its citizens by ensuring that expert care begins before the hospital doors are reached.</w:t>
      </w:r>
    </w:p>
    <w:bookmarkEnd w:id="29"/>
    <w:bookmarkStart w:id="30" w:name="references-indicative"/>
    <w:p>
      <w:pPr>
        <w:pStyle w:val="Heading2"/>
      </w:pPr>
      <w:r>
        <w:t xml:space="preserve">7. References (Indicative)</w:t>
      </w:r>
    </w:p>
    <w:p>
      <w:pPr>
        <w:numPr>
          <w:ilvl w:val="0"/>
          <w:numId w:val="1003"/>
        </w:numPr>
        <w:pStyle w:val="Compact"/>
      </w:pPr>
      <w:r>
        <w:t xml:space="preserve">Ministry of Health, Sri Lanka. (2023).</w:t>
      </w:r>
      <w:r>
        <w:t xml:space="preserve"> </w:t>
      </w:r>
      <w:r>
        <w:rPr>
          <w:iCs/>
          <w:i/>
        </w:rPr>
        <w:t xml:space="preserve">National Health Policy Guidelines.</w:t>
      </w:r>
    </w:p>
    <w:p>
      <w:pPr>
        <w:numPr>
          <w:ilvl w:val="0"/>
          <w:numId w:val="1003"/>
        </w:numPr>
        <w:pStyle w:val="Compact"/>
      </w:pPr>
      <w:r>
        <w:t xml:space="preserve">Government Ambulance Service of Sri Lanka. (2024).</w:t>
      </w:r>
      <w:r>
        <w:t xml:space="preserve"> </w:t>
      </w:r>
      <w:r>
        <w:rPr>
          <w:iCs/>
          <w:i/>
        </w:rPr>
        <w:t xml:space="preserve">Anual Operational Report.</w:t>
      </w:r>
    </w:p>
    <w:p>
      <w:pPr>
        <w:numPr>
          <w:ilvl w:val="0"/>
          <w:numId w:val="1003"/>
        </w:numPr>
        <w:pStyle w:val="Compact"/>
      </w:pPr>
      <w:r>
        <w:t xml:space="preserve">Society for Emergency Medicine in Sri Lanka. (2023). "The State of Pre-hospital Care in Urban Colombo."</w:t>
      </w:r>
      <w:r>
        <w:t xml:space="preserve"> </w:t>
      </w:r>
      <w:r>
        <w:rPr>
          <w:iCs/>
          <w:i/>
        </w:rPr>
        <w:t xml:space="preserve">Sri Lankan Journal of Medicine</w:t>
      </w:r>
      <w:r>
        <w:t xml:space="preserve">.</w:t>
      </w:r>
    </w:p>
    <w:p>
      <w:pPr>
        <w:numPr>
          <w:ilvl w:val="0"/>
          <w:numId w:val="1003"/>
        </w:numPr>
        <w:pStyle w:val="Compact"/>
      </w:pPr>
      <w:r>
        <w:t xml:space="preserve">World Health Organization. (2021).</w:t>
      </w:r>
      <w:r>
        <w:t xml:space="preserve"> </w:t>
      </w:r>
      <w:r>
        <w:rPr>
          <w:iCs/>
          <w:i/>
        </w:rPr>
        <w:t xml:space="preserve">Emergency Care Systems: Global Status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Paramedicine in Sri Lanka (Colombo)</dc:title>
  <dc:creator/>
  <cp:keywords/>
  <dcterms:created xsi:type="dcterms:W3CDTF">2026-07-29T18:22:05Z</dcterms:created>
  <dcterms:modified xsi:type="dcterms:W3CDTF">2026-07-29T18:22:05Z</dcterms:modified>
</cp:coreProperties>
</file>

<file path=docProps/custom.xml><?xml version="1.0" encoding="utf-8"?>
<Properties xmlns="http://schemas.openxmlformats.org/officeDocument/2006/custom-properties" xmlns:vt="http://schemas.openxmlformats.org/officeDocument/2006/docPropsVTypes"/>
</file>