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Paramedic</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7" w:name="X1b11b164ad6b9012de9032225ad8428eb7abab3"/>
    <w:p>
      <w:pPr>
        <w:pStyle w:val="Heading1"/>
      </w:pPr>
      <w:r>
        <w:t xml:space="preserve">The Critical Role of the Paramedic in the United States Miami Metropolitan Area</w:t>
      </w:r>
    </w:p>
    <w:p>
      <w:pPr>
        <w:pStyle w:val="FirstParagraph"/>
      </w:pPr>
      <w:r>
        <w:rPr>
          <w:bCs/>
          <w:b/>
        </w:rPr>
        <w:t xml:space="preserve">A Research Paper</w:t>
      </w:r>
    </w:p>
    <w:p>
      <w:pPr>
        <w:pStyle w:val="BodyText"/>
      </w:pPr>
      <w:r>
        <w:rPr>
          <w:bCs/>
          <w:b/>
        </w:rPr>
        <w:t xml:space="preserve">Date:</w:t>
      </w:r>
      <w:r>
        <w:t xml:space="preserve"> </w:t>
      </w:r>
      <w:r>
        <w:t xml:space="preserve">October 26, 2023</w:t>
      </w:r>
      <w:r>
        <w:br/>
      </w:r>
      <w:r>
        <w:rPr>
          <w:iCs/>
          <w:i/>
        </w:rPr>
        <w:t xml:space="preserve">[Student Name]</w:t>
      </w:r>
    </w:p>
    <w:bookmarkStart w:id="20" w:name="abstract"/>
    <w:p>
      <w:pPr>
        <w:pStyle w:val="Heading2"/>
      </w:pPr>
      <w:r>
        <w:t xml:space="preserve">Abstract</w:t>
      </w:r>
    </w:p>
    <w:p>
      <w:pPr>
        <w:pStyle w:val="FirstParagraph"/>
      </w:pPr>
      <w:r>
        <w:t xml:space="preserve">This research paper explores the multifaceted role of the</w:t>
      </w:r>
      <w:r>
        <w:t xml:space="preserve"> </w:t>
      </w:r>
      <w:r>
        <w:t xml:space="preserve">Paramedic</w:t>
      </w:r>
      <w:r>
        <w:t xml:space="preserve"> </w:t>
      </w:r>
      <w:r>
        <w:t xml:space="preserve">within the emergency medical services (EMS) framework of the</w:t>
      </w:r>
      <w:r>
        <w:t xml:space="preserve"> </w:t>
      </w:r>
      <w:r>
        <w:rPr>
          <w:bCs/>
          <w:b/>
        </w:rPr>
        <w:t xml:space="preserve">United States Miami</w:t>
      </w:r>
      <w:r>
        <w:t xml:space="preserve"> </w:t>
      </w:r>
      <w:r>
        <w:t xml:space="preserve">region. By analyzing specific environmental, demographic, and infrastructural challenges unique to Miami-Dade County, this study highlights how paramedics serve as pivotal healthcare providers in a high-density urban environment. The paper examines training requirements, scope of practice, and the impact of tropical weather patterns on EMS operations.</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modern healthcare landscape of the</w:t>
      </w:r>
      <w:r>
        <w:t xml:space="preserve"> </w:t>
      </w:r>
      <w:r>
        <w:rPr>
          <w:bCs/>
          <w:b/>
        </w:rPr>
        <w:t xml:space="preserve">United States</w:t>
      </w:r>
      <w:r>
        <w:t xml:space="preserve">, emergency medical services act as the critical bridge between a medical crisis and definitive hospital care. Within this system, the</w:t>
      </w:r>
      <w:r>
        <w:t xml:space="preserve"> </w:t>
      </w:r>
      <w:r>
        <w:t xml:space="preserve">Paramedic</w:t>
      </w:r>
      <w:r>
        <w:t xml:space="preserve"> </w:t>
      </w:r>
      <w:r>
        <w:t xml:space="preserve">stands as the highest level of pre-hospital provider. However, when focusing specifically on</w:t>
      </w:r>
      <w:r>
        <w:t xml:space="preserve"> </w:t>
      </w:r>
      <w:r>
        <w:rPr>
          <w:bCs/>
          <w:b/>
        </w:rPr>
        <w:t xml:space="preserve">Miami</w:t>
      </w:r>
      <w:r>
        <w:t xml:space="preserve">, Florida, distinct variables come into play that shape how these professionals operate daily. Miami is not merely a city; it is a global gateway characterized by intense tourism, diverse demographics, and unique climatic conditions. Consequently, the practice of medicine in this locale requires specialized adaptation.</w:t>
      </w:r>
    </w:p>
    <w:p>
      <w:pPr>
        <w:pStyle w:val="BodyText"/>
      </w:pPr>
      <w:r>
        <w:t xml:space="preserve">This research paper aims to define the scope of paramedic work in</w:t>
      </w:r>
      <w:r>
        <w:t xml:space="preserve"> </w:t>
      </w:r>
      <w:r>
        <w:rPr>
          <w:bCs/>
          <w:b/>
        </w:rPr>
        <w:t xml:space="preserve">United States Miami</w:t>
      </w:r>
      <w:r>
        <w:t xml:space="preserve">, assessing how local challenges influence emergency response protocols. Understanding these dynamics is essential for healthcare administrators and policy-makers aiming to optimize EMS delivery systems in similarly dense, coastal metropolitan areas.</w:t>
      </w:r>
    </w:p>
    <w:bookmarkEnd w:id="21"/>
    <w:bookmarkStart w:id="22" w:name="X0fcef66227e9902acfe100a188c8f031753355d"/>
    <w:p>
      <w:pPr>
        <w:pStyle w:val="Heading2"/>
      </w:pPr>
      <w:r>
        <w:t xml:space="preserve">Environmental and Climatic Influences on EMS Operations</w:t>
      </w:r>
    </w:p>
    <w:p>
      <w:pPr>
        <w:pStyle w:val="FirstParagraph"/>
      </w:pPr>
      <w:r>
        <w:t xml:space="preserve">The geographical context of</w:t>
      </w:r>
      <w:r>
        <w:t xml:space="preserve"> </w:t>
      </w:r>
      <w:r>
        <w:rPr>
          <w:bCs/>
          <w:b/>
        </w:rPr>
        <w:t xml:space="preserve">Miami</w:t>
      </w:r>
      <w:r>
        <w:t xml:space="preserve"> </w:t>
      </w:r>
      <w:r>
        <w:t xml:space="preserve">significantly dictates the types of emergencies paramedics encounter. Unlike inland cities, Miami faces persistent humidity, intense solar radiation, and the threat of tropical storms. These factors contribute to a high prevalence of heat-related illnesses such as heat exhaustion and severe dehydration among both residents and tourists.</w:t>
      </w:r>
    </w:p>
    <w:p>
      <w:pPr>
        <w:pStyle w:val="BodyText"/>
      </w:pPr>
      <w:r>
        <w:t xml:space="preserve">Furthermore,</w:t>
      </w:r>
      <w:r>
        <w:t xml:space="preserve"> </w:t>
      </w:r>
      <w:r>
        <w:rPr>
          <w:bCs/>
          <w:b/>
        </w:rPr>
        <w:t xml:space="preserve">Miami</w:t>
      </w:r>
      <w:r>
        <w:t xml:space="preserve">'s location in a hurricane-prone zone means that paramedics must be proficient in disaster response protocols. During hurricane seasons, the volume of trauma cases increases due to flying debris, flooding risks, and the collapse of infrastructure. Paramedics operating in this region undergo specialized training for mass casualty incidents (MCIs) and water rescue scenarios. This is a critical distinction; a paramedic in</w:t>
      </w:r>
      <w:r>
        <w:t xml:space="preserve"> </w:t>
      </w:r>
      <w:r>
        <w:rPr>
          <w:bCs/>
          <w:b/>
        </w:rPr>
        <w:t xml:space="preserve">United States Miami</w:t>
      </w:r>
      <w:r>
        <w:t xml:space="preserve"> </w:t>
      </w:r>
      <w:r>
        <w:t xml:space="preserve">is often trained as much in disaster management as they are in routine cardiac care.</w:t>
      </w:r>
    </w:p>
    <w:p>
      <w:pPr>
        <w:pStyle w:val="BodyText"/>
      </w:pPr>
      <w:r>
        <w:t xml:space="preserve">Traffic congestion also presents an environmental challenge. Miami experiences some of the most severe traffic gridlock on the East Coast of the</w:t>
      </w:r>
      <w:r>
        <w:t xml:space="preserve"> </w:t>
      </w:r>
      <w:r>
        <w:rPr>
          <w:bCs/>
          <w:b/>
        </w:rPr>
        <w:t xml:space="preserve">United States</w:t>
      </w:r>
      <w:r>
        <w:t xml:space="preserve">. This impacts response times, forcing paramedics to utilize alternative routing strategies and often requiring them to coordinate closely with local police for escort services. The efficiency of a paramedic team is therefore heavily reliant not only on clinical skill but also on logistical navigation skills.</w:t>
      </w:r>
    </w:p>
    <w:bookmarkEnd w:id="22"/>
    <w:bookmarkStart w:id="23" w:name="X4a84b678768fa7f88eafa9d86d4d09274e91b94"/>
    <w:p>
      <w:pPr>
        <w:pStyle w:val="Heading2"/>
      </w:pPr>
      <w:r>
        <w:t xml:space="preserve">Demographic Diversity and Cultural Competence</w:t>
      </w:r>
    </w:p>
    <w:p>
      <w:pPr>
        <w:pStyle w:val="FirstParagraph"/>
      </w:pPr>
      <w:r>
        <w:t xml:space="preserve">One of the defining characteristics of</w:t>
      </w:r>
      <w:r>
        <w:t xml:space="preserve"> </w:t>
      </w:r>
      <w:r>
        <w:rPr>
          <w:bCs/>
          <w:b/>
        </w:rPr>
        <w:t xml:space="preserve">Miami</w:t>
      </w:r>
      <w:r>
        <w:t xml:space="preserve"> </w:t>
      </w:r>
      <w:r>
        <w:t xml:space="preserve">is its status as a multicultural hub. With significant populations from Latin America, the Caribbean, and beyond, language barriers can frequently complicate patient assessments. For a</w:t>
      </w:r>
      <w:r>
        <w:t xml:space="preserve"> </w:t>
      </w:r>
      <w:r>
        <w:t xml:space="preserve">Paramedic</w:t>
      </w:r>
      <w:r>
        <w:t xml:space="preserve">, effective communication is vital for accurate diagnosis and treatment.</w:t>
      </w:r>
    </w:p>
    <w:p>
      <w:pPr>
        <w:pStyle w:val="BodyText"/>
      </w:pPr>
      <w:r>
        <w:t xml:space="preserve">In this context, paramedics in</w:t>
      </w:r>
      <w:r>
        <w:t xml:space="preserve"> </w:t>
      </w:r>
      <w:r>
        <w:rPr>
          <w:bCs/>
          <w:b/>
        </w:rPr>
        <w:t xml:space="preserve">United States Miami</w:t>
      </w:r>
      <w:r>
        <w:t xml:space="preserve"> </w:t>
      </w:r>
      <w:r>
        <w:t xml:space="preserve">often utilize telephonic interpretation services or rely on bilingual staff. Cultural competence extends beyond language; it involves understanding varying health beliefs, dietary restrictions, and trust levels towards medical institutions. For instance, cultural perceptions of pain management or consent may differ among diverse patient groups found in this region.</w:t>
      </w:r>
    </w:p>
    <w:p>
      <w:pPr>
        <w:pStyle w:val="BodyText"/>
      </w:pPr>
      <w:r>
        <w:t xml:space="preserve">This demographic reality necessitates that EMS training programs within the</w:t>
      </w:r>
      <w:r>
        <w:t xml:space="preserve"> </w:t>
      </w:r>
      <w:r>
        <w:rPr>
          <w:bCs/>
          <w:b/>
        </w:rPr>
        <w:t xml:space="preserve">United States</w:t>
      </w:r>
      <w:r>
        <w:t xml:space="preserve">, particularly those serving</w:t>
      </w:r>
      <w:r>
        <w:t xml:space="preserve"> </w:t>
      </w:r>
      <w:r>
        <w:rPr>
          <w:bCs/>
          <w:b/>
        </w:rPr>
        <w:t xml:space="preserve">Miami</w:t>
      </w:r>
      <w:r>
        <w:t xml:space="preserve">, integrate cultural sensitivity into their curricula. A paramedic must be adept at navigating these cultural nuances to ensure equitable and effective care delivery, ensuring that language or cultural background does not hinder life-saving interventions.</w:t>
      </w:r>
    </w:p>
    <w:bookmarkEnd w:id="23"/>
    <w:bookmarkStart w:id="24" w:name="X048f108e85b2cee313c6dc185f35501211a31af"/>
    <w:p>
      <w:pPr>
        <w:pStyle w:val="Heading2"/>
      </w:pPr>
      <w:r>
        <w:t xml:space="preserve">Scope of Practice in the United States Healthcare System</w:t>
      </w:r>
    </w:p>
    <w:p>
      <w:pPr>
        <w:pStyle w:val="FirstParagraph"/>
      </w:pPr>
      <w:r>
        <w:t xml:space="preserve">In the</w:t>
      </w:r>
      <w:r>
        <w:t xml:space="preserve"> </w:t>
      </w:r>
      <w:r>
        <w:rPr>
          <w:bCs/>
          <w:b/>
        </w:rPr>
        <w:t xml:space="preserve">United States</w:t>
      </w:r>
      <w:r>
        <w:t xml:space="preserve">, paramedics possess a broad scope of practice compared to their counterparts in many other nations. They are authorized to administer complex medications, perform endotracheal intubations, interpret electrocardiograms (ECGs), and execute advanced cardiac life support (ACLS) protocols. In</w:t>
      </w:r>
      <w:r>
        <w:t xml:space="preserve"> </w:t>
      </w:r>
      <w:r>
        <w:rPr>
          <w:bCs/>
          <w:b/>
        </w:rPr>
        <w:t xml:space="preserve">Miami</w:t>
      </w:r>
      <w:r>
        <w:t xml:space="preserve">, where transport times to trauma centers can be lengthy due to distance or traffic, this level of autonomy is crucial.</w:t>
      </w:r>
    </w:p>
    <w:p>
      <w:pPr>
        <w:pStyle w:val="BodyText"/>
      </w:pPr>
      <w:r>
        <w:t xml:space="preserve">For example, in cases of acute myocardial infarction (heart attack), a paramedic in</w:t>
      </w:r>
      <w:r>
        <w:t xml:space="preserve"> </w:t>
      </w:r>
      <w:r>
        <w:rPr>
          <w:bCs/>
          <w:b/>
        </w:rPr>
        <w:t xml:space="preserve">Miami</w:t>
      </w:r>
      <w:r>
        <w:t xml:space="preserve"> </w:t>
      </w:r>
      <w:r>
        <w:t xml:space="preserve">can administer antiplatelet agents and analgesics on the scene or en route. This ability to stabilize patients before hospital arrival significantly impacts prognosis. Furthermore, with the rising opioid epidemic affecting communities across the</w:t>
      </w:r>
      <w:r>
        <w:t xml:space="preserve"> </w:t>
      </w:r>
      <w:r>
        <w:rPr>
          <w:bCs/>
          <w:b/>
        </w:rPr>
        <w:t xml:space="preserve">United States</w:t>
      </w:r>
      <w:r>
        <w:t xml:space="preserve">, Miami paramedics are increasingly equipped to administer naloxone (Narcan) to reverse overdoses, a standard yet life-saving intervention that underscores their role as frontline responders.</w:t>
      </w:r>
    </w:p>
    <w:p>
      <w:pPr>
        <w:pStyle w:val="BodyText"/>
      </w:pPr>
      <w:r>
        <w:t xml:space="preserve">The regulatory framework governing these practices in Florida is overseen by the Florida Department of Health, Bureau of EMS. This ensures that while</w:t>
      </w:r>
      <w:r>
        <w:t xml:space="preserve"> </w:t>
      </w:r>
      <w:r>
        <w:rPr>
          <w:bCs/>
          <w:b/>
        </w:rPr>
        <w:t xml:space="preserve">Paramedics</w:t>
      </w:r>
      <w:r>
        <w:t xml:space="preserve"> </w:t>
      </w:r>
      <w:r>
        <w:t xml:space="preserve">enjoy significant clinical freedom, they remain strictly regulated and certified according to national standards set by the National Registry of Emergency Medical Technicians (NREMT).</w:t>
      </w:r>
    </w:p>
    <w:bookmarkEnd w:id="24"/>
    <w:bookmarkStart w:id="25" w:name="conclusion"/>
    <w:p>
      <w:pPr>
        <w:pStyle w:val="Heading2"/>
      </w:pPr>
      <w:r>
        <w:t xml:space="preserve">Conclusion</w:t>
      </w:r>
    </w:p>
    <w:p>
      <w:pPr>
        <w:pStyle w:val="FirstParagraph"/>
      </w:pPr>
      <w:r>
        <w:t xml:space="preserve">The role of the</w:t>
      </w:r>
      <w:r>
        <w:t xml:space="preserve"> </w:t>
      </w:r>
      <w:r>
        <w:t xml:space="preserve">Paramedic</w:t>
      </w:r>
      <w:r>
        <w:t xml:space="preserve"> </w:t>
      </w:r>
      <w:r>
        <w:t xml:space="preserve">in</w:t>
      </w:r>
      <w:r>
        <w:t xml:space="preserve"> </w:t>
      </w:r>
      <w:r>
        <w:rPr>
          <w:bCs/>
          <w:b/>
        </w:rPr>
        <w:t xml:space="preserve">Miami</w:t>
      </w:r>
      <w:r>
        <w:t xml:space="preserve">, Florida, is characterized by a convergence of high-level clinical expertise and specialized environmental adaptability. Operating within the complex infrastructure of the</w:t>
      </w:r>
      <w:r>
        <w:t xml:space="preserve"> </w:t>
      </w:r>
      <w:r>
        <w:rPr>
          <w:bCs/>
          <w:b/>
        </w:rPr>
        <w:t xml:space="preserve">United States</w:t>
      </w:r>
      <w:r>
        <w:t xml:space="preserve">, these professionals face unique challenges ranging from tropical weather disasters to intense urban congestion and linguistic diversity.</w:t>
      </w:r>
    </w:p>
    <w:p>
      <w:pPr>
        <w:pStyle w:val="BodyText"/>
      </w:pPr>
      <w:r>
        <w:t xml:space="preserve">This research paper has demonstrated that success in this field requires more than technical proficiency; it demands resilience, cultural intelligence, and logistical acumen. As</w:t>
      </w:r>
      <w:r>
        <w:t xml:space="preserve"> </w:t>
      </w:r>
      <w:r>
        <w:rPr>
          <w:bCs/>
          <w:b/>
        </w:rPr>
        <w:t xml:space="preserve">Miami</w:t>
      </w:r>
      <w:r>
        <w:t xml:space="preserve"> </w:t>
      </w:r>
      <w:r>
        <w:t xml:space="preserve">continues to grow as a global city, the demand for highly trained EMS providers will only increase. Future developments in EMS training should continue to emphasize disaster preparedness and cultural competency to meet the evolving needs of this dynamic region.</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Florida Department of Health, Bureau of EMS. (2023).</w:t>
      </w:r>
      <w:r>
        <w:t xml:space="preserve"> </w:t>
      </w:r>
      <w:r>
        <w:rPr>
          <w:iCs/>
          <w:i/>
        </w:rPr>
        <w:t xml:space="preserve">Certification and Licensure Requirements</w:t>
      </w:r>
      <w:r>
        <w:t xml:space="preserve">. Tallahassee, FL.</w:t>
      </w:r>
    </w:p>
    <w:p>
      <w:pPr>
        <w:numPr>
          <w:ilvl w:val="0"/>
          <w:numId w:val="1001"/>
        </w:numPr>
        <w:pStyle w:val="Compact"/>
      </w:pPr>
      <w:r>
        <w:t xml:space="preserve">National Registry of Emergency Medical Technicians. (2023).</w:t>
      </w:r>
      <w:r>
        <w:t xml:space="preserve"> </w:t>
      </w:r>
      <w:r>
        <w:rPr>
          <w:iCs/>
          <w:i/>
        </w:rPr>
        <w:t xml:space="preserve">Scope and Standards of Practice</w:t>
      </w:r>
      <w:r>
        <w:t xml:space="preserve">. Columbus, OH.</w:t>
      </w:r>
    </w:p>
    <w:p>
      <w:pPr>
        <w:numPr>
          <w:ilvl w:val="0"/>
          <w:numId w:val="1001"/>
        </w:numPr>
        <w:pStyle w:val="Compact"/>
      </w:pPr>
      <w:r>
        <w:t xml:space="preserve">Miami-Dade Fire Rescue Department. (2022). Annual Report on Emergency Medical Services Performance.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Paramedic Roles in United States Miami</dc:title>
  <dc:creator/>
  <dc:language>en</dc:language>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