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Research</w:t>
      </w:r>
      <w:r>
        <w:t xml:space="preserve"> </w:t>
      </w:r>
      <w:r>
        <w:t xml:space="preserve">Paper</w:t>
      </w:r>
    </w:p>
    <w:bookmarkStart w:id="27" w:name="X8b909094ff7c26b109b141d193e728cf770f7d6"/>
    <w:p>
      <w:pPr>
        <w:pStyle w:val="Heading1"/>
      </w:pPr>
      <w:r>
        <w:t xml:space="preserve">The Role and Evolution of the Paramedic in Zimbabwe Harare: A Research Paper</w:t>
      </w:r>
    </w:p>
    <w:p>
      <w:pPr>
        <w:pStyle w:val="FirstParagraph"/>
      </w:pPr>
      <w:r>
        <w:rPr>
          <w:bCs/>
          <w:b/>
        </w:rPr>
        <w:t xml:space="preserve">A Critical Analysis of Emergency Medical Services in Urban Zimbabwe Harare Settings</w:t>
      </w:r>
    </w:p>
    <w:p>
      <w:pPr>
        <w:pStyle w:val="BodyText"/>
      </w:pPr>
      <w:r>
        <w:rPr>
          <w:iCs/>
          <w:i/>
        </w:rPr>
        <w:t xml:space="preserve">Department of Pre-Hospital Care Studies</w:t>
      </w:r>
      <w:r>
        <w:br/>
      </w:r>
      <w:r>
        <w:rPr>
          <w:iCs/>
          <w:i/>
        </w:rPr>
        <w:t xml:space="preserve">Zimbabwe Institute of Paramedic Sciences (Hypothetical)</w:t>
      </w:r>
      <w:r>
        <w:br/>
      </w:r>
    </w:p>
    <w:bookmarkStart w:id="20" w:name="abstract"/>
    <w:p>
      <w:pPr>
        <w:pStyle w:val="Heading2"/>
      </w:pPr>
      <w:r>
        <w:t xml:space="preserve">Abstract</w:t>
      </w:r>
    </w:p>
    <w:p>
      <w:pPr>
        <w:pStyle w:val="FirstParagraph"/>
      </w:pPr>
      <w:r>
        <w:t xml:space="preserve">This research paper examines the critical role and current operational realities of the paramedic within the urban healthcare landscape of Zimbabwe Harare. As a rapidly developing metropolitan hub, Zimbabwe Harare presents unique challenges in pre-hospital emergency care, ranging from severe traffic congestion to infrastructure deficits. This document explores the historical context, educational standards for paramedics in Zimbabwe, and the specific socio-economic factors influencing emergency response times in Zimbabwe Harare. Furthermore, it proposes strategic recommendations for enhancing paramedic efficacy through improved training protocols and technological integration.</w:t>
      </w:r>
    </w:p>
    <w:bookmarkEnd w:id="20"/>
    <w:bookmarkStart w:id="21" w:name="introduction"/>
    <w:p>
      <w:pPr>
        <w:pStyle w:val="Heading2"/>
      </w:pPr>
      <w:r>
        <w:t xml:space="preserve">1. Introduction</w:t>
      </w:r>
    </w:p>
    <w:p>
      <w:pPr>
        <w:pStyle w:val="FirstParagraph"/>
      </w:pPr>
      <w:r>
        <w:t xml:space="preserve">The healthcare system in developing nations faces multifaceted challenges that directly impact the provision of critical care. In Sub-Saharan Africa, the pre-hospital care sector is often under-resourced yet highly critical to public health outcomes. Within this context, Zimbabwe Harare serves as a primary focal point for medical research due to its high population density and complex traffic patterns. The paramedic, serving as the first line of advanced clinical intervention outside of hospital walls, plays a pivotal role in saving lives during the "golden hour" post-incident. This research paper aims to analyze how these essential healthcare professionals operate within Zimbabwe Harare, identifying systemic bottlenecks and highlighting their indispensable contribution to national health resilience.</w:t>
      </w:r>
    </w:p>
    <w:bookmarkEnd w:id="21"/>
    <w:bookmarkStart w:id="22" w:name="X45419624426abb8421ed4aac413868efc944f9f"/>
    <w:p>
      <w:pPr>
        <w:pStyle w:val="Heading2"/>
      </w:pPr>
      <w:r>
        <w:t xml:space="preserve">2. Historical Context of Emergency Medical Services</w:t>
      </w:r>
    </w:p>
    <w:p>
      <w:pPr>
        <w:pStyle w:val="FirstParagraph"/>
      </w:pPr>
      <w:r>
        <w:t xml:space="preserve">The evolution of emergency medical services (EMS) in Zimbabwe has been gradual, heavily reliant on government initiatives and international aid over the past few decades. Historically, ambulance services were primarily staffed by drivers with minimal medical training. However, the formalization of paramedic roles began gaining momentum as urban centers like Zimbabwe Harare expanded. The establishment of specialized curricula and regulatory bodies was essential to distinguish a paramedic from a basic first aider or ambulance driver.</w:t>
      </w:r>
    </w:p>
    <w:p>
      <w:pPr>
        <w:pStyle w:val="BodyText"/>
      </w:pPr>
      <w:r>
        <w:t xml:space="preserve">In Zimbabwe Harare specifically, the demand for advanced life support has grown in tandem with urbanization. Early EMS systems struggled with limited funding, leading to reliance on outdated vehicles and inconsistent supply chains for medical consumables. Despite these obstacles, the dedication of early paramedic cohorts laid a foundation upon which modern training institutes could build their comprehensive academic frameworks.</w:t>
      </w:r>
    </w:p>
    <w:bookmarkEnd w:id="22"/>
    <w:bookmarkStart w:id="23" w:name="education-and-professional-standards"/>
    <w:p>
      <w:pPr>
        <w:pStyle w:val="Heading2"/>
      </w:pPr>
      <w:r>
        <w:t xml:space="preserve">3. Education and Professional Standards</w:t>
      </w:r>
    </w:p>
    <w:p>
      <w:pPr>
        <w:pStyle w:val="FirstParagraph"/>
      </w:pPr>
      <w:r>
        <w:t xml:space="preserve">A crucial component of this research paper is the examination of how a paramedic is trained in Zimbabwe to meet global standards while addressing local realities. To be recognized as a qualified paramedic, candidates must undergo rigorous academic training that encompasses anatomy, physiology, pharmacology, emergency trauma care, and critical decision-making under pressure.</w:t>
      </w:r>
    </w:p>
    <w:p>
      <w:pPr>
        <w:pStyle w:val="BodyText"/>
      </w:pPr>
      <w:r>
        <w:t xml:space="preserve">Institutions providing pre-hospital care education collaborate closely with clinical hospitals in Zimbabwe Harare to ensure students gain hands-on experience in high-volume emergency departments. This practical exposure is vital because the patient demographics presenting at EMS hubs often differ significantly from textbook cases. For instance, dealing with motor vehicle accidents (MVAs) and gunshot wounds requires specialized trauma skills that must be mastered before graduation.</w:t>
      </w:r>
    </w:p>
    <w:bookmarkEnd w:id="23"/>
    <w:bookmarkStart w:id="24" w:name="Xbe8e07ec2eb8f905d5f9dd3b47b79c580a5c5f4"/>
    <w:p>
      <w:pPr>
        <w:pStyle w:val="Heading2"/>
      </w:pPr>
      <w:r>
        <w:t xml:space="preserve">4. Operational Challenges in Zimbabwe Harare</w:t>
      </w:r>
    </w:p>
    <w:p>
      <w:pPr>
        <w:pStyle w:val="FirstParagraph"/>
      </w:pPr>
      <w:r>
        <w:t xml:space="preserve">The urban environment of Zimbabwe Harare presents distinct challenges for paramedics attempting to provide optimal care. One of the most significant impediments is traffic congestion. As a major commercial and administrative center, heavy vehicular movement severely delays response times during peak hours. For critical conditions such as cardiac arrest or severe hemorrhage, minutes equate directly to survival rates.</w:t>
      </w:r>
    </w:p>
    <w:p>
      <w:pPr>
        <w:pStyle w:val="BodyText"/>
      </w:pPr>
      <w:r>
        <w:t xml:space="preserve">Furthermore, infrastructure deficits pose logistical hurdles for a paramedic in Zimbabwe Harare. Intermittent power outages can disrupt the charging of defibrillators and portable oxygen concentrators used during transit. Road conditions in certain peripheral areas also complicate rapid access, forcing emergency crews to navigate poorly maintained streets with standard ambulances not always equipped for off-road capability.</w:t>
      </w:r>
    </w:p>
    <w:p>
      <w:pPr>
        <w:pStyle w:val="BodyText"/>
      </w:pPr>
      <w:r>
        <w:t xml:space="preserve">Socio-economic factors also influence patient presentation. Many residents rely on informal transport networks or walk long distances to reach healthcare facilities, meaning paramedics often encounter patients in advanced stages of deteriorating health by the time they are reached. Resource limitations, including shortages of essential medications and sterile equipment, further constrain a paramedic's ability to provide definitive care en route to the hospital.</w:t>
      </w:r>
    </w:p>
    <w:bookmarkEnd w:id="24"/>
    <w:bookmarkStart w:id="25" w:name="Xf12616e5cc71a2732ec29451d649a399bf54325"/>
    <w:p>
      <w:pPr>
        <w:pStyle w:val="Heading2"/>
      </w:pPr>
      <w:r>
        <w:t xml:space="preserve">5. Technological Integration and Future Directions</w:t>
      </w:r>
    </w:p>
    <w:p>
      <w:pPr>
        <w:pStyle w:val="FirstParagraph"/>
      </w:pPr>
      <w:r>
        <w:t xml:space="preserve">To mitigate some of these challenges, this research paper suggests that integrating modern technology into EMS operations in Zimbabwe Harare is imperative. The adoption of GPS-enabled dispatch systems can significantly reduce response times by directing the nearest available ambulance to a crisis point efficiently.</w:t>
      </w:r>
    </w:p>
    <w:p>
      <w:pPr>
        <w:pStyle w:val="BodyText"/>
      </w:pPr>
      <w:r>
        <w:t xml:space="preserve">Moving forward, enhancing community paramedic services could prove beneficial. By training local community health workers in basic first aid alongside formal paramedics, a tiered emergency response network could be established. This approach would allow a paramedic to focus on high-acuity cases while lay responders stabilize minor incidents until professional help arrives.</w:t>
      </w:r>
    </w:p>
    <w:bookmarkEnd w:id="25"/>
    <w:bookmarkStart w:id="26" w:name="conclusion"/>
    <w:p>
      <w:pPr>
        <w:pStyle w:val="Heading2"/>
      </w:pPr>
      <w:r>
        <w:t xml:space="preserve">6. Conclusion</w:t>
      </w:r>
    </w:p>
    <w:p>
      <w:pPr>
        <w:pStyle w:val="FirstParagraph"/>
      </w:pPr>
      <w:r>
        <w:t xml:space="preserve">In conclusion, the role of the paramedic within Zimbabwe Harare is indispensable yet fraught with systemic obstacles. This research paper highlights that while educational standards for paramedics are gradually improving, structural issues related to traffic and infrastructure in urban Zimbabwe Harare remain pressing concerns. Strengthening the EMS framework through targeted investment, technological upgrades, and community engagement will empower the modern paramedic to fulfill their vital mandate of preserving life effectively amidst challenging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Zimbabwe Harare: A Research Paper</dc:title>
  <dc:creator/>
  <dc:language>en</dc:language>
  <cp:keywords/>
  <dcterms:created xsi:type="dcterms:W3CDTF">2026-07-29T10:38:39Z</dcterms:created>
  <dcterms:modified xsi:type="dcterms:W3CDTF">2026-07-29T10:38:39Z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