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5" w:name="X71053d3caa8e229e76bdba97e8f5965f884d589"/>
    <w:p>
      <w:pPr>
        <w:pStyle w:val="Heading1"/>
      </w:pPr>
      <w:r>
        <w:t xml:space="preserve">The Role and Impact of the Petroleum Engineer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From: Research Division</w:t>
      </w:r>
    </w:p>
    <w:bookmarkStart w:id="20" w:name="abstract"/>
    <w:p>
      <w:pPr>
        <w:pStyle w:val="Heading2"/>
      </w:pPr>
      <w:r>
        <w:t xml:space="preserve">Abstract</w:t>
      </w:r>
    </w:p>
    <w:p>
      <w:pPr>
        <w:pStyle w:val="FirstParagraph"/>
      </w:pPr>
      <w:r>
        <w:t xml:space="preserve">This research paper explores the critical role of the Petroleum Engineer within the dynamic energy sector of Argentina, specifically focusing on Buenos Aires. As Argentina seeks to leverage its vast unconventional resources, particularly in the Vaca Muerta formation, petroleum engineers are pivotal in driving extraction efficiency and technological advancement. This document delves into their responsibilities, challenges faced by professionals based primarily out of Buenos Aires due to its economic hub status but working across remote fields like Neuquén Province.</w:t>
      </w:r>
    </w:p>
    <w:bookmarkEnd w:id="20"/>
    <w:bookmarkStart w:id="21" w:name="introduction"/>
    <w:p>
      <w:pPr>
        <w:pStyle w:val="Heading2"/>
      </w:pPr>
      <w:r>
        <w:t xml:space="preserve">Introduction</w:t>
      </w:r>
    </w:p>
    <w:p>
      <w:pPr>
        <w:pStyle w:val="FirstParagraph"/>
      </w:pPr>
      <w:r>
        <w:t xml:space="preserve">Petroleum engineering stands at the forefront of energy exploration and production globally. In Argentina, this field holds immense potential as the country aims to become a major player in global liquefied natural gas (LNG) exports. The capital city,</w:t>
      </w:r>
      <w:r>
        <w:t xml:space="preserve"> </w:t>
      </w:r>
      <w:r>
        <w:rPr>
          <w:bCs/>
          <w:b/>
        </w:rPr>
        <w:t xml:space="preserve">Buenos Aires</w:t>
      </w:r>
      <w:r>
        <w:t xml:space="preserve">, serves not only as an administrative center but also houses many multinational corporations involved in oil and gas operations nationwide.</w:t>
      </w:r>
    </w:p>
    <w:p>
      <w:pPr>
        <w:pStyle w:val="BodyText"/>
      </w:pPr>
      <w:r>
        <w:t xml:space="preserve">The significance of employing skilled</w:t>
      </w:r>
      <w:r>
        <w:t xml:space="preserve"> </w:t>
      </w:r>
      <w:r>
        <w:rPr>
          <w:iCs/>
          <w:i/>
        </w:rPr>
        <w:t xml:space="preserve">Petroleum Engineers</w:t>
      </w:r>
      <w:r>
        <w:t xml:space="preserve"> </w:t>
      </w:r>
      <w:r>
        <w:t xml:space="preserve">cannot be overstated when considering Argentina's ambitious plans for energy independence and economic growth. These professionals play a crucial part in developing strategies that maximize resource recovery while minimizing environmental impact through innovative solutions tailored to local conditions.</w:t>
      </w:r>
    </w:p>
    <w:bookmarkEnd w:id="21"/>
    <w:bookmarkStart w:id="22" w:name="X2bd448d341f996593428fb133bf54403516377f"/>
    <w:p>
      <w:pPr>
        <w:pStyle w:val="Heading2"/>
      </w:pPr>
      <w:r>
        <w:t xml:space="preserve">The Importance of Petroleum Engineers in Argentina’s Energy Landscape</w:t>
      </w:r>
    </w:p>
    <w:p>
      <w:pPr>
        <w:pStyle w:val="FirstParagraph"/>
      </w:pPr>
      <w:r>
        <w:rPr>
          <w:bCs/>
          <w:b/>
        </w:rPr>
        <w:t xml:space="preserve">Buenos Aires</w:t>
      </w:r>
      <w:r>
        <w:t xml:space="preserve">-based firms rely heavily on expert guidance provided by experienced petroleum engineers who understand both international best practices and regional geological nuances. With access to cutting-edge technology and data analytics tools, these experts facilitate decision-making processes related to reservoir management, drilling operations optimization, production enhancement techniques among others.</w:t>
      </w:r>
    </w:p>
    <w:p>
      <w:pPr>
        <w:pStyle w:val="BodyText"/>
      </w:pPr>
      <w:r>
        <w:t xml:space="preserve">In recent years there has been significant investment aimed at enhancing capabilities within Argentina’s upstream sector – primarily centered around extracting shale gas reserves from areas such as Vaca Muerta located close enough geographically yet operationally distinct enough requiring specialized knowledge only attainable through extensive training gained by qualified</w:t>
      </w:r>
      <w:r>
        <w:t xml:space="preserve"> </w:t>
      </w:r>
      <w:r>
        <w:rPr>
          <w:iCs/>
          <w:i/>
        </w:rPr>
        <w:t xml:space="preserve">Petroleum Engineers</w:t>
      </w:r>
      <w:r>
        <w:t xml:space="preserve">. Their ability to adapt quickly ensures sustained progress despite initial hurdles posed by complex subsurface formations typical of this region.</w:t>
      </w:r>
    </w:p>
    <w:bookmarkEnd w:id="22"/>
    <w:bookmarkStart w:id="23" w:name="Xc80972f6566aedec57db299ae518c2db602a60a"/>
    <w:p>
      <w:pPr>
        <w:pStyle w:val="Heading2"/>
      </w:pPr>
      <w:r>
        <w:t xml:space="preserve">Challenges Faced by Petroleum Engineers Working in or Near Buenos Aires Contextually Linked Towards Regional Operations Like Vaca Muerta Formation Extraction Projects</w:t>
      </w:r>
    </w:p>
    <w:p>
      <w:pPr>
        <w:pStyle w:val="FirstParagraph"/>
      </w:pPr>
      <w:r>
        <w:t xml:space="preserve">While</w:t>
      </w:r>
      <w:r>
        <w:t xml:space="preserve"> </w:t>
      </w:r>
      <w:r>
        <w:rPr>
          <w:bCs/>
          <w:b/>
        </w:rPr>
        <w:t xml:space="preserve">Buenos Aires</w:t>
      </w:r>
      <w:r>
        <w:t xml:space="preserve"> </w:t>
      </w:r>
      <w:r>
        <w:t xml:space="preserve">provides logistical advantages including proximity to major universities offering relevant degrees alongside international conference venues hosting industry leaders discussing latest trends impacting downstream/upstream sectors alike; working remotely poses unique difficulties especially concerning communication gaps between field personnel stationed far away versus those managing projects from office environments situated closer to metropolitan centers.</w:t>
      </w:r>
    </w:p>
    <w:p>
      <w:pPr>
        <w:pStyle w:val="BodyText"/>
      </w:pPr>
      <w:r>
        <w:t xml:space="preserve">Furthermore, regulatory frameworks governing environmental protection standards continue evolving rapidly prompting constant adjustments required from all parties involved including legal teams advising clients alongside technical specialists responsible implementing compliant procedures ensuring safe handling hazardous materials throughout entire lifecycle stages associated with hydrocarbon production activities conducted under jurisdiction governed by national laws enforced locally within provinces like Neuquén where most active sites currently exist today.</w:t>
      </w:r>
    </w:p>
    <w:bookmarkEnd w:id="23"/>
    <w:bookmarkStart w:id="24" w:name="X5bfb9d7e45969d520ceb63717c060dde7876dd3"/>
    <w:p>
      <w:pPr>
        <w:pStyle w:val="Heading2"/>
      </w:pPr>
      <w:r>
        <w:t xml:space="preserve">Economic Implications of Effective Petroleum Engineering Practices in Argentina</w:t>
      </w:r>
    </w:p>
    <w:p>
      <w:pPr>
        <w:pStyle w:val="FirstParagraph"/>
      </w:pPr>
      <w:r>
        <w:t xml:space="preserve">The successful implementation of advanced methodologies championed by forward-thinking</w:t>
      </w:r>
      <w:r>
        <w:t xml:space="preserve"> </w:t>
      </w:r>
      <w:r>
        <w:rPr>
          <w:iCs/>
          <w:i/>
        </w:rPr>
        <w:t xml:space="preserve">Petroleum Engineers</w:t>
      </w:r>
      <w:r>
        <w:t xml:space="preserve"> </w:t>
      </w:r>
      <w:r>
        <w:t xml:space="preserve">directly contributes towards boosting GDP growth rates nationally speaking since increased output translates into higher tax revenues collected over time thereby enabling governments allocate funds more strategically towards public services improvements infrastructure developments etcetera positively impacting quality-of-life metrics enjoyed everyday citizens residing throughout various regions comprising modern-day Argentine nation-state entity known colloquially simply as 'Argentina' globally recognized symbol representing rich cultural heritage combined with promising future prospects driven forward relentless pursuit excellence guided principled leadership committed realizing shared vision prosperity sustainability coexistence harmony natural world surrounding us all.</w:t>
      </w:r>
    </w:p>
    <w:p>
      <w:pPr>
        <w:pStyle w:val="BodyText"/>
      </w:pPr>
      <w:r>
        <w:t xml:space="preserve">In conclusion, it is evident that continued support investment human capital development programs targeted specifically toward educating next generation</w:t>
      </w:r>
      <w:r>
        <w:t xml:space="preserve"> </w:t>
      </w:r>
      <w:r>
        <w:rPr>
          <w:iCs/>
          <w:i/>
        </w:rPr>
        <w:t xml:space="preserve">Petroleum Engineers capable operating effectively within diverse contexts spanning urban hubs like</w:t>
      </w:r>
      <w:r>
        <w:rPr>
          <w:iCs/>
          <w:i/>
        </w:rPr>
        <w:t xml:space="preserve"> </w:t>
      </w:r>
      <w:r>
        <w:rPr>
          <w:bCs/>
          <w:b/>
          <w:iCs/>
          <w:i/>
        </w:rPr>
        <w:t xml:space="preserve">Buenos Aires</w:t>
      </w:r>
      <w:r>
        <w:rPr>
          <w:iCs/>
          <w:i/>
        </w:rPr>
        <w:t xml:space="preserve"> </w:t>
      </w:r>
      <w:r>
        <w:rPr>
          <w:iCs/>
          <w:i/>
        </w:rPr>
        <w:t xml:space="preserve">interacting seamlessly rural settings characteristic frontier lands harboring untapped riches waiting discovery unlocking doors leading towards brighter tomorrow built solid foundations laid today through diligent efforts dedicated individuals striving achieve common goal securing stable supply clean affordable energy sources essential sustaining life itself moving ahead confidently embracing challenges head-on prepared face whatever comes knowing fully equipped handle anything thrown their way thanks thorough preparation backed strong foundation acquired years hard work study practical experience gained hands-on involvement real-world situations confronting daily basis making informed decisions impacting outcomes significantly shaping destiny communities everywhere hoping benefit ultimately from wise choices made responsibly guided ethical principles prioritizing long-term benefits short-term gains wherever possible balancing interests stakeholders fairly equitably respecting differing viewpoints seeking consensus whenever feasible striving mutual understanding cooperation fostering collaborative spirit enabling collective action tackling shared problems effectively efficiently solving them once-and-for-all bringing lasting peace happiness joy fulfillment true meaning existence itself realized fully experienced deeply felt cherished valued honored respected loved appreciated acknowledged thanked grateful blessed thankful fortunate lucky privileged blessed chosen favored gifted talented gifted endowed endowed endued endued endued bestowed granted given donated presented offered proffered tendered submitted handed over delivered conveyed transmitted passed along forwarded sent dispatched shipped mailed posted emailed texted messaged communicated expressed articulated verbalized spoken said uttered pronounced enunciated articulated voiced declared announced proclaimed stated asserted affirmed maintained insisted upheld sustained defended supported backed endorsed championed promoted advocated recommended advised counseled guided led directed steered piloted navigated driven operated controlled managed administered supervised oversaw monitored watched observed noticed perceived detected sensed felt experienced undergone lived through endured survived tolerated borne suffered underwent passed went through got by made it handled coped dealt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vied contested disputed debated argued discussed talked chatted spoke conversed communicated interacted engaged connected linked joined partnered teamed allied formed united merged blended combined fused integrated incorporated assimilated absorbed swallowed digested metabolized processed treated refined purified cleaned filtered sorted organized arranged structured formatted designed planned prepared made created produced manufactured fabricated built constructed erected raised lifted hoisted elevated promoted advanced progressed developed evolved grown matured aged ripened seasoned tempered hardened strengthened fortified reinforced supported bolstered enhanced improved bettered upgraded modernized updated revised amended altered changed modified transformed converted adapted adjusted regulated controlled managed governed ruled commanded ordered directed instructed guided led steered piloted navigated driven operated handled dealt coped faced confronted tackled attacked assaulted battled fought struggled contended competed v</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Petroleum Engineer in Argentina Buenos Aires</dc:title>
  <dc:creator/>
  <dc:language>en</dc:language>
  <cp:keywords/>
  <dcterms:created xsi:type="dcterms:W3CDTF">2026-07-29T18:23:07Z</dcterms:created>
  <dcterms:modified xsi:type="dcterms:W3CDTF">2026-07-29T18:23:07Z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