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045a32d0a3fdf87d5d9f8fff38b5005faa4231d"/>
    <w:p>
      <w:pPr>
        <w:pStyle w:val="Heading1"/>
      </w:pPr>
      <w:r>
        <w:t xml:space="preserve">The Role and Impact of Petroleum Engineers in Canada Montreal</w:t>
      </w:r>
    </w:p>
    <w:p>
      <w:pPr>
        <w:pStyle w:val="FirstParagraph"/>
      </w:pPr>
      <w:r>
        <w:t xml:space="preserve">Petroleum engineering stands as a cornerstone of the global energy infrastructure, playing a pivotal role in ensuring the reliable extraction and processing of hydrocarbons. While Canada is frequently recognized for its vast oil sands operations predominantly located in Alberta, the province of Quebec presents a unique and evolving landscape for energy professionals. In particular, Montreal has emerged as an unexpected but increasingly significant hub within this industry. This research paper explores the multifaceted role of petroleum engineers operating within Montreal and the broader Canadian context, analyzing how this city serves as a critical nexus for engineering consultancy, environmental oversight, energy policy formulation, and technological innovation in the petroleum sector.</w:t>
      </w:r>
    </w:p>
    <w:p>
      <w:pPr>
        <w:pStyle w:val="BodyText"/>
      </w:pPr>
      <w:r>
        <w:t xml:space="preserve">At its core, a Petroleum Engineer is tasked with determining the most efficient methods to extract oil and gas from underground reservoirs. This discipline requires a rigorous application of geoscience principles combined with advanced mechanical engineering techniques. In Canada, where energy production is a major economic driver, these engineers are responsible for managing complex subsurface challenges. However, the perception that petroleum engineering is solely concentrated in Alberta ignores the significant presence of corporate headquarters and specialized technical service firms located in other Canadian provinces. Montreal has cultivated a reputation as a center for energy innovation and sustainable resource management, creating substantial demand for highly skilled petroleum engineers who can navigate both traditional extraction methodologies and modern environmental constraints.</w:t>
      </w:r>
    </w:p>
    <w:p>
      <w:pPr>
        <w:pStyle w:val="BodyText"/>
      </w:pPr>
      <w:r>
        <w:t xml:space="preserve">Montreal's emergence as an important location for petroleum engineering is largely driven by its strong academic institutions, which produce some of Canada's most talented engineering graduates. Universities in Montreal offer specialized programs that integrate traditional reservoir management with cutting-edge research in energy transition technologies. Consequently, many petroleum engineers based in Montreal operate not merely on extraction sites but within research and development sectors focused on improving recovery efficiency while mitigating environmental impact. This shift aligns perfectly with Canada's national goals to balance robust energy production with strict climate commitments, making the role of these engineers increasingly strategic rather than just operational.</w:t>
      </w:r>
    </w:p>
    <w:p>
      <w:pPr>
        <w:pStyle w:val="BodyText"/>
      </w:pPr>
      <w:r>
        <w:t xml:space="preserve">A critical aspect of petroleum engineering in Montreal is its deep integration into environmental sustainability initiatives. As global pressure mounts to reduce carbon footprints, the industry has pivoted toward cleaner extraction practices. In Montreal, petroleum engineers are at the forefront of developing technologies that capture and store carbon dioxide (CCS) emitted during fossil fuel processing. By leveraging the city's extensive network of research facilities and partnerships with environmental agencies, these professionals design systems that minimize leakage and maximize storage security. This transition underscores a broader evolution in the profession: modern petroleum engineers in Canada must possess dual competencies in reservoir dynamics and environmental engineering to meet regulatory standards effectively.</w:t>
      </w:r>
    </w:p>
    <w:p>
      <w:pPr>
        <w:pStyle w:val="BodyText"/>
      </w:pPr>
      <w:r>
        <w:t xml:space="preserve">Furthermore, Montreal serves as a strategic base for international energy consulting firms that advise on Canadian resource projects. Many global energy corporations establish their North American or regional headquarters in Montreal due to its central time zone, bilingual workforce (English and French), and excellent connectivity with both Europe and the United States. Here, petroleum engineers engage in high-level project management, feasibility studies, and risk assessments for large-scale developments across Canada. Their work often involves cross-disciplinary collaboration with geologists, data scientists, and policy experts to ensure that projects adhere to both technical excellence standards and federal/provincial regulatory frameworks. This consultancy role is vital in guiding investment decisions that shape the future of Canadian energy infrastructure.</w:t>
      </w:r>
    </w:p>
    <w:p>
      <w:pPr>
        <w:pStyle w:val="BodyText"/>
      </w:pPr>
      <w:r>
        <w:t xml:space="preserve">The economic impact of petroleum engineers in Montreal extends beyond direct employment. These professionals contribute significantly to local industries by fostering innovation hubs focused on digitalization and automation within the energy sector. The integration of artificial intelligence and machine learning into reservoir modeling is one such area where Montreal-based firms excel, offering advanced analytical tools that help predict production rates with greater accuracy than ever before. This technological advancement not only benefits the petroleum industry but also stimulates growth in adjacent tech sectors, creating a symbiotic relationship between traditional engineering and modern data science within the city.</w:t>
      </w:r>
    </w:p>
    <w:p>
      <w:pPr>
        <w:pStyle w:val="BodyText"/>
      </w:pPr>
      <w:r>
        <w:t xml:space="preserve">In conclusion, while Alberta may dominate headlines regarding Canadian oil sands production, Montreal plays an indispensable role as the brain trust of Canada's petroleum engineering sector. The city's unique combination of academic excellence, environmental focus, international connectivity, and technological innovation makes it a vital hub for professionals in this field. Petroleum engineers working in Montreal are not only responsible for optimizing resource extraction but also for steering the industry toward sustainable practices through advanced research and strategic consultancy. As Canada continues to navigate the complexities of its energy future—balancing economic prosperity with environmental responsibility—the contributions of these skilled professionals will remain crucial. Their ability to adapt and innovate ensures that Canada remains a resilient player in the global energy market, proving that even in unexpected locations like Montreal, petroleum engineering remains a dynamic and essential profession.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Petroleum Engineers in Canada Montreal</dc:title>
  <dc:creator/>
  <dc:language>en</dc:language>
  <cp:keywords/>
  <dcterms:created xsi:type="dcterms:W3CDTF">2026-07-29T11:21:54Z</dcterms:created>
  <dcterms:modified xsi:type="dcterms:W3CDTF">2026-07-29T11:21:54Z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