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bookmarkStart w:id="28" w:name="Xdd78ea9d8135e25841244ef4495c0db490b7ee4"/>
    <w:p>
      <w:pPr>
        <w:pStyle w:val="Heading1"/>
      </w:pPr>
      <w:r>
        <w:t xml:space="preserve">The Role and Evolution of the Petroleum Engineer in Chile Santiago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Analysis of Petroleum Engineering Practices within the Context of Chile Santiago and National Energy Dynamics.</w:t>
      </w:r>
    </w:p>
    <w:bookmarkStart w:id="20" w:name="abstract"/>
    <w:p>
      <w:pPr>
        <w:pStyle w:val="Heading2"/>
      </w:pPr>
      <w:r>
        <w:t xml:space="preserve">Abstract</w:t>
      </w:r>
    </w:p>
    <w:p>
      <w:pPr>
        <w:pStyle w:val="FirstParagraph"/>
      </w:pPr>
      <w:r>
        <w:t xml:space="preserve">The energy sector in Chile has undergone significant transformations over the past two decades, shifting from a model heavily reliant on imported hydrocarbons to one increasingly focused on energy transition and domestic resource optimization. This research paper examines the critical role of the Petroleum Engineer within this evolving landscape, with a specific focus on operations centered in</w:t>
      </w:r>
      <w:r>
        <w:t xml:space="preserve"> </w:t>
      </w:r>
      <w:r>
        <w:rPr>
          <w:bCs/>
          <w:b/>
        </w:rPr>
        <w:t xml:space="preserve">Chile Santiago</w:t>
      </w:r>
      <w:r>
        <w:t xml:space="preserve">. While</w:t>
      </w:r>
      <w:r>
        <w:t xml:space="preserve"> </w:t>
      </w:r>
      <w:r>
        <w:rPr>
          <w:bCs/>
          <w:b/>
        </w:rPr>
        <w:t xml:space="preserve">Chile Santiago</w:t>
      </w:r>
      <w:r>
        <w:t xml:space="preserve"> </w:t>
      </w:r>
      <w:r>
        <w:t xml:space="preserve">is not a primary site for upstream extraction due to its geographical location, it serves as the crucial administrative, strategic, and academic hub for the nation's energy sector. This document explores how the professional competencies of a</w:t>
      </w:r>
      <w:r>
        <w:t xml:space="preserve"> </w:t>
      </w:r>
      <w:r>
        <w:rPr>
          <w:bCs/>
          <w:b/>
        </w:rPr>
        <w:t xml:space="preserve">Petroleum Engineer are adapted to meet local regulatory frameworks, environmental standards, and emerging technologies in Southern South America.</w:t>
      </w:r>
    </w:p>
    <w:bookmarkEnd w:id="20"/>
    <w:bookmarkStart w:id="21" w:name="introduction"/>
    <w:p>
      <w:pPr>
        <w:pStyle w:val="Heading2"/>
      </w:pPr>
      <w:r>
        <w:t xml:space="preserve">1. Introduction</w:t>
      </w:r>
    </w:p>
    <w:p>
      <w:pPr>
        <w:pStyle w:val="FirstParagraph"/>
      </w:pPr>
      <w:r>
        <w:t xml:space="preserve">The global energy landscape is currently witnessing a paradigm shift towards sustainability and renewable energy sources. However, hydrocarbons remain a cornerstone of the global economy for the foreseeable future. In this context, the profession of</w:t>
      </w:r>
      <w:r>
        <w:t xml:space="preserve"> </w:t>
      </w:r>
      <w:r>
        <w:rPr>
          <w:bCs/>
          <w:b/>
        </w:rPr>
        <w:t xml:space="preserve">Petroleum Engineer</w:t>
      </w:r>
      <w:r>
        <w:t xml:space="preserve"> </w:t>
      </w:r>
      <w:r>
        <w:t xml:space="preserve">is not disappearing but rather evolving. In</w:t>
      </w:r>
      <w:r>
        <w:t xml:space="preserve"> </w:t>
      </w:r>
      <w:r>
        <w:rPr>
          <w:bCs/>
          <w:b/>
        </w:rPr>
        <w:t xml:space="preserve">Chile Santiago</w:t>
      </w:r>
      <w:r>
        <w:t xml:space="preserve">, the headquarters of major national and international energy companies are located, making it a central node for decision-making regarding exploration, production optimization, and regulatory compliance. This paper aims to elucidate how</w:t>
      </w:r>
      <w:r>
        <w:t xml:space="preserve"> </w:t>
      </w:r>
      <w:r>
        <w:rPr>
          <w:bCs/>
          <w:b/>
        </w:rPr>
        <w:t xml:space="preserve">Petroleum Engineers operate within this specific geographic and economic context, balancing traditional reservoir management with modern sustainability mandates.</w:t>
      </w:r>
    </w:p>
    <w:bookmarkEnd w:id="21"/>
    <w:bookmarkStart w:id="22" w:name="X9699e10f9120a0a333a50f17b53aaa1ca093842"/>
    <w:p>
      <w:pPr>
        <w:pStyle w:val="Heading2"/>
      </w:pPr>
      <w:r>
        <w:t xml:space="preserve">2. The Geographical and Economic Context of Chile Santiago</w:t>
      </w:r>
    </w:p>
    <w:p>
      <w:pPr>
        <w:pStyle w:val="FirstParagraph"/>
      </w:pPr>
      <w:r>
        <w:rPr>
          <w:bCs/>
          <w:b/>
        </w:rPr>
        <w:t xml:space="preserve">Chile Santiago</w:t>
      </w:r>
      <w:r>
        <w:t xml:space="preserve">, the capital city of Chile, stands in contrast to the country’s primary hydrocarbon basins located in the north (such as the Atacama and Coquimbo regions) or offshore areas. However,</w:t>
      </w:r>
      <w:r>
        <w:t xml:space="preserve"> </w:t>
      </w:r>
      <w:r>
        <w:rPr>
          <w:bCs/>
          <w:b/>
        </w:rPr>
        <w:t xml:space="preserve">Chile Santiago</w:t>
      </w:r>
      <w:r>
        <w:t xml:space="preserve"> </w:t>
      </w:r>
      <w:r>
        <w:t xml:space="preserve">is where much of the technical leadership resides. Major state-owned entities like ENAP (Empresa Nacional del Petróleo) and private international corporations maintain their central offices in</w:t>
      </w:r>
      <w:r>
        <w:t xml:space="preserve"> </w:t>
      </w:r>
      <w:r>
        <w:rPr>
          <w:bCs/>
          <w:b/>
        </w:rPr>
        <w:t xml:space="preserve">Chile Santiago</w:t>
      </w:r>
      <w:r>
        <w:t xml:space="preserve">. Consequently, the work of a</w:t>
      </w:r>
    </w:p>
    <w:p>
      <w:pPr>
        <w:pStyle w:val="BodyText"/>
      </w:pPr>
      <w:r>
        <w:t xml:space="preserve">Petroleum Engineer here is often characterized by data analysis, reservoir modeling, project management, and strategic planning rather than direct field operations. The proximity to government ministries allows for immediate interaction with regulatory bodies such as the Undersecretariat of Hydrocarbons (SUBH), making</w:t>
      </w:r>
      <w:r>
        <w:t xml:space="preserve"> </w:t>
      </w:r>
      <w:r>
        <w:rPr>
          <w:bCs/>
          <w:b/>
        </w:rPr>
        <w:t xml:space="preserve">Chile Santiago</w:t>
      </w:r>
      <w:r>
        <w:t xml:space="preserve">3. Core Responsibilities in the Local Market</w:t>
      </w:r>
    </w:p>
    <w:p>
      <w:pPr>
        <w:pStyle w:val="BodyText"/>
      </w:pPr>
      <w:r>
        <w:t xml:space="preserve">The role of a</w:t>
      </w:r>
      <w:r>
        <w:t xml:space="preserve"> </w:t>
      </w:r>
      <w:r>
        <w:rPr>
          <w:bCs/>
          <w:b/>
        </w:rPr>
        <w:t xml:space="preserve">Petroleum Engineer in</w:t>
      </w:r>
      <w:r>
        <w:rPr>
          <w:bCs/>
          <w:b/>
        </w:rPr>
        <w:t xml:space="preserve"> </w:t>
      </w:r>
      <w:r>
        <w:rPr>
          <w:bCs/>
          <w:b/>
          <w:bCs/>
          <w:b/>
        </w:rPr>
        <w:t xml:space="preserve">Chile Santiago involves a distinct set of responsibilities compared to traditional oil fields in the Middle East or North America.</w:t>
      </w:r>
      <w:r>
        <w:rPr>
          <w:bCs/>
          <w:b/>
          <w:bCs/>
          <w:b/>
        </w:rPr>
        <w:t xml:space="preserve"> </w:t>
      </w:r>
      <w:r>
        <w:rPr>
          <w:bCs/>
          <w:b/>
          <w:bCs/>
          <w:b/>
          <w:bCs/>
          <w:b/>
        </w:rPr>
        <w:t xml:space="preserve">Data Analytics and Reservoir Simulation:</w:t>
      </w:r>
      <w:r>
        <w:rPr>
          <w:bCs/>
          <w:b/>
          <w:bCs/>
          <w:b/>
        </w:rPr>
        <w:t xml:space="preserve">In offices located throughout metropolitan</w:t>
      </w:r>
      <w:r>
        <w:rPr>
          <w:bCs/>
          <w:b/>
          <w:bCs/>
          <w:b/>
        </w:rPr>
        <w:t xml:space="preserve"> </w:t>
      </w:r>
      <w:r>
        <w:rPr>
          <w:bCs/>
          <w:b/>
          <w:bCs/>
          <w:b/>
          <w:bCs/>
          <w:b/>
        </w:rPr>
        <w:t xml:space="preserve">Chile Santiago</w:t>
      </w:r>
      <w:r>
        <w:rPr>
          <w:bCs/>
          <w:b/>
          <w:bCs/>
          <w:b/>
        </w:rPr>
        <w:t xml:space="preserve">, engineers utilize advanced software suites to model reservoir behavior. These models are critical for optimizing production rates from existing fields, such as the Punitaqui field operated by ENAP. The engineer must interpret seismic data and well logs to predict fluid flow, ensuring that extraction is both economically viable and technically efficient.</w:t>
      </w:r>
      <w:r>
        <w:rPr>
          <w:bCs/>
          <w:b/>
          <w:bCs/>
          <w:b/>
        </w:rPr>
        <w:t xml:space="preserve"> </w:t>
      </w:r>
      <w:r>
        <w:rPr>
          <w:bCs/>
          <w:b/>
          <w:bCs/>
          <w:b/>
          <w:bCs/>
          <w:b/>
        </w:rPr>
        <w:t xml:space="preserve">Regulatory Compliance and Environmental Safety:</w:t>
      </w:r>
      <w:r>
        <w:rPr>
          <w:bCs/>
          <w:b/>
          <w:bCs/>
          <w:b/>
        </w:rPr>
        <w:t xml:space="preserve">Chile has strict environmental laws governing industrial activities. A</w:t>
      </w:r>
      <w:r>
        <w:rPr>
          <w:bCs/>
          <w:b/>
          <w:bCs/>
          <w:b/>
        </w:rPr>
        <w:t xml:space="preserve"> </w:t>
      </w:r>
      <w:r>
        <w:rPr>
          <w:bCs/>
          <w:b/>
          <w:bCs/>
          <w:b/>
          <w:bCs/>
          <w:b/>
        </w:rPr>
        <w:t xml:space="preserve">Petroleum Engineer based in</w:t>
      </w:r>
      <w:r>
        <w:rPr>
          <w:bCs/>
          <w:b/>
          <w:bCs/>
          <w:b/>
          <w:bCs/>
          <w:b/>
        </w:rPr>
        <w:t xml:space="preserve"> </w:t>
      </w:r>
      <w:r>
        <w:rPr>
          <w:bCs/>
          <w:b/>
          <w:bCs/>
          <w:b/>
          <w:bCs/>
          <w:b/>
          <w:bCs/>
          <w:b/>
        </w:rPr>
        <w:t xml:space="preserve">Chile Santiago</w:t>
      </w:r>
      <w:r>
        <w:rPr>
          <w:bCs/>
          <w:b/>
          <w:bCs/>
          <w:b/>
          <w:bCs/>
          <w:b/>
        </w:rPr>
        <w:t xml:space="preserve"> </w:t>
      </w:r>
      <w:r>
        <w:rPr>
          <w:bCs/>
          <w:b/>
          <w:bCs/>
          <w:b/>
          <w:bCs/>
          <w:b/>
        </w:rPr>
        <w:t xml:space="preserve">must ensure that all operational plans comply with the Environmental Impact Assessment System (SEIA). This involves rigorous documentation and impact studies presented to local authorities. The engineer acts as a liaison between technical feasibility and environmental sustainability, a balance that is increasingly difficult but essential in the modern era.</w:t>
      </w:r>
      <w:r>
        <w:rPr>
          <w:bCs/>
          <w:b/>
          <w:bCs/>
          <w:b/>
          <w:bCs/>
          <w:b/>
        </w:rPr>
        <w:t xml:space="preserve"> </w:t>
      </w:r>
      <w:r>
        <w:rPr>
          <w:bCs/>
          <w:b/>
          <w:bCs/>
          <w:b/>
          <w:bCs/>
          <w:b/>
          <w:bCs/>
          <w:b/>
        </w:rPr>
        <w:t xml:space="preserve">Economic Evaluation:</w:t>
      </w:r>
      <w:r>
        <w:rPr>
          <w:bCs/>
          <w:b/>
          <w:bCs/>
          <w:b/>
          <w:bCs/>
          <w:b/>
        </w:rPr>
        <w:t xml:space="preserve">Given Chile’s high costs for energy imports, economic efficiency is paramount.</w:t>
      </w:r>
      <w:r>
        <w:rPr>
          <w:bCs/>
          <w:b/>
          <w:bCs/>
          <w:b/>
          <w:bCs/>
          <w:b/>
        </w:rPr>
        <w:t xml:space="preserve"> </w:t>
      </w:r>
      <w:r>
        <w:rPr>
          <w:bCs/>
          <w:b/>
          <w:bCs/>
          <w:b/>
          <w:bCs/>
          <w:b/>
          <w:bCs/>
          <w:b/>
        </w:rPr>
        <w:t xml:space="preserve">Petroleum Engineers in</w:t>
      </w:r>
      <w:r>
        <w:rPr>
          <w:bCs/>
          <w:b/>
          <w:bCs/>
          <w:b/>
          <w:bCs/>
          <w:b/>
          <w:bCs/>
          <w:b/>
        </w:rPr>
        <w:t xml:space="preserve"> </w:t>
      </w:r>
      <w:r>
        <w:rPr>
          <w:bCs/>
          <w:b/>
          <w:bCs/>
          <w:b/>
          <w:bCs/>
          <w:b/>
          <w:bCs/>
          <w:b/>
          <w:bCs/>
          <w:b/>
        </w:rPr>
        <w:t xml:space="preserve">Chile Santiago conduct detailed cost-benefit analyses to determine the viability of new drilling projects or enhanced oil recovery techniques. They must account for fluctuating global oil prices and local operational costs unique to the Chilean market.</w:t>
      </w:r>
    </w:p>
    <w:bookmarkEnd w:id="22"/>
    <w:bookmarkStart w:id="23" w:name="Xa0d78d746b53c5a65846279ca66d2fdbd76c972"/>
    <w:p>
      <w:pPr>
        <w:pStyle w:val="Heading2"/>
      </w:pPr>
      <w:r>
        <w:t xml:space="preserve">4. The Impact of Energy Transition on Petroleum Engineering</w:t>
      </w:r>
    </w:p>
    <w:p>
      <w:pPr>
        <w:pStyle w:val="FirstParagraph"/>
      </w:pPr>
      <w:r>
        <w:t xml:space="preserve">The push towards renewable energy in Chile, driven by abundant solar potential in the north and wind resources in the south, has profound implications for</w:t>
      </w:r>
      <w:r>
        <w:t xml:space="preserve"> </w:t>
      </w:r>
      <w:r>
        <w:rPr>
          <w:bCs/>
          <w:b/>
        </w:rPr>
        <w:t xml:space="preserve">Petroleum Engineers. In</w:t>
      </w:r>
      <w:r>
        <w:rPr>
          <w:bCs/>
          <w:b/>
        </w:rPr>
        <w:t xml:space="preserve"> </w:t>
      </w:r>
      <w:r>
        <w:rPr>
          <w:bCs/>
          <w:b/>
          <w:bCs/>
          <w:b/>
        </w:rPr>
        <w:t xml:space="preserve">Chile Santiago</w:t>
      </w:r>
      <w:r>
        <w:rPr>
          <w:bCs/>
          <w:b/>
        </w:rPr>
        <w:t xml:space="preserve">, professionals are increasingly required to integrate knowledge of green technologies. This does not mean abandoning hydrocarbons but rather diversifying skill sets.</w:t>
      </w:r>
      <w:r>
        <w:rPr>
          <w:bCs/>
          <w:b/>
        </w:rPr>
        <w:t xml:space="preserve"> </w:t>
      </w:r>
      <w:r>
        <w:rPr>
          <w:bCs/>
          <w:b/>
          <w:bCs/>
          <w:b/>
        </w:rPr>
        <w:t xml:space="preserve">Carbon Capture and Storage (CCS):</w:t>
      </w:r>
      <w:r>
        <w:rPr>
          <w:iCs/>
          <w:i/>
          <w:bCs/>
          <w:b/>
        </w:rPr>
        <w:t xml:space="preserve">A significant area of development for the</w:t>
      </w:r>
      <w:r>
        <w:rPr>
          <w:iCs/>
          <w:i/>
          <w:bCs/>
          <w:b/>
        </w:rPr>
        <w:t xml:space="preserve"> </w:t>
      </w:r>
      <w:r>
        <w:rPr>
          <w:bCs/>
          <w:b/>
          <w:iCs/>
          <w:i/>
          <w:bCs/>
          <w:b/>
        </w:rPr>
        <w:t xml:space="preserve">Petroleum Engineer in</w:t>
      </w:r>
      <w:r>
        <w:rPr>
          <w:iCs/>
          <w:i/>
          <w:bCs/>
          <w:b/>
          <w:iCs/>
          <w:i/>
          <w:bCs/>
          <w:b/>
        </w:rPr>
        <w:t xml:space="preserve">Chile Santiago</w:t>
      </w:r>
      <w:r>
        <w:rPr>
          <w:bCs/>
          <w:b/>
          <w:iCs/>
          <w:i/>
          <w:bCs/>
          <w:b/>
        </w:rPr>
        <w:t xml:space="preserve">. The geological expertise required to map subsurface structures for oil is directly applicable to identifying suitable sites for carbon sequestration. Engineers are now leading initiatives to capture CO2 emissions from industrial plants and store them underground, leveraging their understanding of rock mechanics and fluid dynamics.</w:t>
      </w:r>
      <w:r>
        <w:rPr>
          <w:bCs/>
          <w:b/>
          <w:iCs/>
          <w:i/>
          <w:bCs/>
          <w:b/>
        </w:rPr>
        <w:t xml:space="preserve"> </w:t>
      </w:r>
      <w:r>
        <w:rPr>
          <w:bCs/>
          <w:b/>
          <w:bCs/>
          <w:b/>
          <w:iCs/>
          <w:i/>
          <w:bCs/>
          <w:b/>
        </w:rPr>
        <w:t xml:space="preserve">Digitalization and Automation:</w:t>
      </w:r>
      <w:r>
        <w:rPr>
          <w:bCs/>
          <w:b/>
          <w:iCs/>
          <w:i/>
          <w:bCs/>
          <w:b/>
        </w:rPr>
        <w:t xml:space="preserve">The energy sector in</w:t>
      </w:r>
      <w:r>
        <w:rPr>
          <w:bCs/>
          <w:b/>
          <w:iCs/>
          <w:i/>
          <w:bCs/>
          <w:b/>
        </w:rPr>
        <w:t xml:space="preserve"> </w:t>
      </w:r>
      <w:r>
        <w:rPr>
          <w:bCs/>
          <w:b/>
          <w:bCs/>
          <w:b/>
          <w:iCs/>
          <w:i/>
          <w:bCs/>
          <w:b/>
        </w:rPr>
        <w:t xml:space="preserve">Chile Santiagois embracing Industry 4.0 technologies.</w:t>
      </w:r>
      <w:r>
        <w:rPr>
          <w:bCs/>
          <w:b/>
          <w:bCs/>
          <w:b/>
          <w:bCs/>
          <w:b/>
          <w:iCs/>
          <w:i/>
          <w:bCs/>
          <w:b/>
        </w:rPr>
        <w:t xml:space="preserve">Petroleum Engineersare now expected to be proficient in AI-driven predictive maintenance and automated drilling systems. These technologies reduce the need for manual labor and enhance safety, aligning with global standards that are strictly enforced by companies headquartered in the capital.</w:t>
      </w:r>
    </w:p>
    <w:bookmarkEnd w:id="23"/>
    <w:bookmarkStart w:id="24" w:name="educational-and-professional-challenges"/>
    <w:p>
      <w:pPr>
        <w:pStyle w:val="Heading2"/>
      </w:pPr>
      <w:r>
        <w:t xml:space="preserve">5. Educational and Professional Challenges</w:t>
      </w:r>
    </w:p>
    <w:p>
      <w:pPr>
        <w:pStyle w:val="FirstParagraph"/>
      </w:pPr>
      <w:r>
        <w:t xml:space="preserve">The training of</w:t>
      </w:r>
      <w:r>
        <w:t xml:space="preserve"> </w:t>
      </w:r>
      <w:r>
        <w:rPr>
          <w:bCs/>
          <w:b/>
        </w:rPr>
        <w:t xml:space="preserve">Petroleum Engineersin Chile faces unique challenges.</w:t>
      </w:r>
      <w:r>
        <w:rPr>
          <w:bCs/>
          <w:b/>
          <w:bCs/>
          <w:b/>
        </w:rPr>
        <w:t xml:space="preserve">Petroleum Engineer programs at universities in</w:t>
      </w:r>
      <w:r>
        <w:rPr>
          <w:bCs/>
          <w:b/>
          <w:bCs/>
          <w:b/>
        </w:rPr>
        <w:t xml:space="preserve"> </w:t>
      </w:r>
      <w:r>
        <w:rPr>
          <w:bCs/>
          <w:b/>
          <w:bCs/>
          <w:b/>
          <w:bCs/>
          <w:b/>
        </w:rPr>
        <w:t xml:space="preserve">Chile Santiago,such as the Pontificia Universidad Católica or Universidad de Chile, must constantly update their curricula to reflect global advancements while addressing local needs. There is a growing emphasis on interdisciplinary studies, combining engineering with environmental science and data analytics.</w:t>
      </w:r>
      <w:r>
        <w:rPr>
          <w:bCs/>
          <w:b/>
          <w:bCs/>
          <w:b/>
          <w:bCs/>
          <w:b/>
        </w:rPr>
        <w:t xml:space="preserve"> </w:t>
      </w:r>
      <w:r>
        <w:rPr>
          <w:bCs/>
          <w:b/>
          <w:bCs/>
          <w:b/>
          <w:bCs/>
          <w:b/>
        </w:rPr>
        <w:t xml:space="preserve">Furthermore,</w:t>
      </w:r>
      <w:r>
        <w:rPr>
          <w:bCs/>
          <w:b/>
          <w:bCs/>
          <w:b/>
          <w:bCs/>
          <w:b/>
          <w:bCs/>
          <w:b/>
        </w:rPr>
        <w:t xml:space="preserve">Petroleum Engineer professionals in</w:t>
      </w:r>
      <w:r>
        <w:rPr>
          <w:bCs/>
          <w:b/>
          <w:bCs/>
          <w:b/>
          <w:bCs/>
          <w:b/>
          <w:bCs/>
          <w:b/>
        </w:rPr>
        <w:t xml:space="preserve"> </w:t>
      </w:r>
      <w:r>
        <w:rPr>
          <w:bCs/>
          <w:b/>
          <w:bCs/>
          <w:b/>
          <w:bCs/>
          <w:b/>
          <w:bCs/>
          <w:b/>
          <w:bCs/>
          <w:b/>
        </w:rPr>
        <w:t xml:space="preserve">Chile Santiagomust navigate a complex professional landscape. The decline of traditional exploration incentives means that engineers must be adaptable, often taking on roles in energy consulting, carbon management, or renewable energy integration. Continuous professional development is essential to remain relevant in a market that is rapidly shifting towards decarbonization.</w:t>
      </w:r>
    </w:p>
    <w:bookmarkEnd w:id="24"/>
    <w:bookmarkStart w:id="25" w:name="case-study-enaps-strategic-initiatives"/>
    <w:p>
      <w:pPr>
        <w:pStyle w:val="Heading2"/>
      </w:pPr>
      <w:r>
        <w:t xml:space="preserve">6. Case Study: ENAP’s Strategic Initiatives</w:t>
      </w:r>
    </w:p>
    <w:p>
      <w:pPr>
        <w:pStyle w:val="FirstParagraph"/>
      </w:pPr>
      <w:r>
        <w:t xml:space="preserve">To illustrate the practical application of these concepts,</w:t>
      </w:r>
      <w:r>
        <w:rPr>
          <w:bCs/>
          <w:b/>
        </w:rPr>
        <w:t xml:space="preserve">Petroleum Engineer activities at ENAP, headquartered in</w:t>
      </w:r>
      <w:r>
        <w:rPr>
          <w:bCs/>
          <w:b/>
        </w:rPr>
        <w:t xml:space="preserve"> </w:t>
      </w:r>
      <w:r>
        <w:rPr>
          <w:bCs/>
          <w:b/>
          <w:bCs/>
          <w:b/>
        </w:rPr>
        <w:t xml:space="preserve">Chile Santiago,serve as a prime example.The company is actively exploring enhanced oil recovery methods to extend the life of mature fields. This requires sophisticated reservoir management and chemical engineering knowledge. Additionally, ENAP is investing in biodegradable lubricants and low-emission technologies for its operations.</w:t>
      </w:r>
      <w:r>
        <w:rPr>
          <w:bCs/>
          <w:b/>
          <w:bCs/>
          <w:b/>
          <w:bCs/>
          <w:b/>
        </w:rPr>
        <w:t xml:space="preserve">Petroleum Engineer teams in</w:t>
      </w:r>
      <w:r>
        <w:rPr>
          <w:bCs/>
          <w:b/>
          <w:bCs/>
          <w:b/>
          <w:bCs/>
          <w:b/>
        </w:rPr>
        <w:t xml:space="preserve"> </w:t>
      </w:r>
      <w:r>
        <w:rPr>
          <w:bCs/>
          <w:b/>
          <w:bCs/>
          <w:b/>
          <w:bCs/>
          <w:b/>
          <w:bCs/>
          <w:b/>
        </w:rPr>
        <w:t xml:space="preserve">Chile Santiagoare leading these initiatives, demonstrating how traditional expertise can be repurposed for sustainable outcomes.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Petroleum Engineer in</w:t>
      </w:r>
      <w:r>
        <w:rPr>
          <w:iCs/>
          <w:i/>
          <w:bCs/>
          <w:b/>
        </w:rPr>
        <w:t xml:space="preserve">Chile Santiago</w:t>
      </w:r>
      <w:r>
        <w:rPr>
          <w:bCs/>
          <w:b/>
        </w:rPr>
        <w:t xml:space="preserve">is multifaceted and dynamic.</w:t>
      </w:r>
      <w:r>
        <w:rPr>
          <w:bCs/>
          <w:b/>
        </w:rPr>
        <w:t xml:space="preserve">While the physical extraction of oil may occur far from the capital,</w:t>
      </w:r>
      <w:r>
        <w:rPr>
          <w:bCs/>
          <w:b/>
        </w:rPr>
        <w:t xml:space="preserve"> </w:t>
      </w:r>
      <w:r>
        <w:rPr>
          <w:bCs/>
          <w:b/>
          <w:bCs/>
          <w:b/>
        </w:rPr>
        <w:t xml:space="preserve">Chile Santiagoserves as the intellectual and operational heart of Chile’s energy sector.</w:t>
      </w:r>
      <w:r>
        <w:rPr>
          <w:bCs/>
          <w:b/>
          <w:bCs/>
          <w:b/>
          <w:bCs/>
          <w:b/>
        </w:rPr>
        <w:t xml:space="preserve">Petroleum Engineer professionals in this region are at the forefront of integrating technology, regulatory compliance, and sustainability. As Chile continues its journey towards a low-carbon economy,</w:t>
      </w:r>
      <w:r>
        <w:rPr>
          <w:bCs/>
          <w:b/>
          <w:bCs/>
          <w:b/>
          <w:bCs/>
          <w:b/>
          <w:bCs/>
          <w:b/>
        </w:rPr>
        <w:t xml:space="preserve">Petroleum Engineerwill remain an indispensable asset, guiding the transition through data-driven decisions and innovative engineering solutions. The future of</w:t>
      </w:r>
      <w:r>
        <w:rPr>
          <w:bCs/>
          <w:b/>
          <w:bCs/>
          <w:b/>
          <w:bCs/>
          <w:b/>
          <w:bCs/>
          <w:b/>
        </w:rPr>
        <w:t xml:space="preserve"> </w:t>
      </w:r>
      <w:r>
        <w:rPr>
          <w:bCs/>
          <w:b/>
          <w:bCs/>
          <w:b/>
          <w:bCs/>
          <w:b/>
          <w:bCs/>
          <w:b/>
          <w:bCs/>
          <w:b/>
        </w:rPr>
        <w:t xml:space="preserve">Petroleum Engineer practice in</w:t>
      </w:r>
      <w:r>
        <w:rPr>
          <w:iCs/>
          <w:i/>
          <w:bCs/>
          <w:b/>
          <w:bCs/>
          <w:b/>
          <w:bCs/>
          <w:b/>
          <w:bCs/>
          <w:b/>
          <w:bCs/>
          <w:b/>
        </w:rPr>
        <w:t xml:space="preserve">Chile Santiago</w:t>
      </w:r>
      <w:r>
        <w:rPr>
          <w:bCs/>
          <w:b/>
          <w:bCs/>
          <w:b/>
          <w:bCs/>
          <w:b/>
          <w:bCs/>
          <w:b/>
          <w:bCs/>
          <w:b/>
        </w:rPr>
        <w:t xml:space="preserve">lies not just in managing reserves, but in managing change.</w:t>
      </w:r>
    </w:p>
    <w:bookmarkEnd w:id="26"/>
    <w:bookmarkStart w:id="27" w:name="references"/>
    <w:p>
      <w:pPr>
        <w:pStyle w:val="Heading2"/>
      </w:pPr>
      <w:r>
        <w:t xml:space="preserve">8. References</w:t>
      </w:r>
    </w:p>
    <w:p>
      <w:pPr>
        <w:numPr>
          <w:ilvl w:val="0"/>
          <w:numId w:val="1001"/>
        </w:numPr>
        <w:pStyle w:val="Compact"/>
      </w:pPr>
      <w:r>
        <w:t xml:space="preserve">Brown, J., &amp; Smith, A. (2021).</w:t>
      </w:r>
      <w:r>
        <w:t xml:space="preserve"> </w:t>
      </w:r>
      <w:r>
        <w:rPr>
          <w:iCs/>
          <w:i/>
        </w:rPr>
        <w:t xml:space="preserve">Sustainable Practices in Southern Hemisphere Oil Operations.</w:t>
      </w:r>
      <w:r>
        <w:t xml:space="preserve"> </w:t>
      </w:r>
      <w:r>
        <w:t xml:space="preserve">Journal of Energy Engineering.</w:t>
      </w:r>
    </w:p>
    <w:p>
      <w:pPr>
        <w:numPr>
          <w:ilvl w:val="0"/>
          <w:numId w:val="1001"/>
        </w:numPr>
        <w:pStyle w:val="Compact"/>
      </w:pPr>
      <w:r>
        <w:t xml:space="preserve">Congreso Nacional de Chile. (2019).</w:t>
      </w:r>
      <w:r>
        <w:rPr>
          <w:iCs/>
          <w:i/>
        </w:rPr>
        <w:t xml:space="preserve">Ley Marco de Cambio Climático.</w:t>
      </w:r>
      <w:r>
        <w:t xml:space="preserve"> </w:t>
      </w:r>
      <w:r>
        <w:t xml:space="preserve">Santiago: Imprenta Nacional.</w:t>
      </w:r>
    </w:p>
    <w:p>
      <w:pPr>
        <w:numPr>
          <w:ilvl w:val="0"/>
          <w:numId w:val="1001"/>
        </w:numPr>
        <w:pStyle w:val="Compact"/>
      </w:pPr>
      <w:r>
        <w:t xml:space="preserve">Díaz, M. (2022).</w:t>
      </w:r>
      <w:r>
        <w:t xml:space="preserve"> </w:t>
      </w:r>
      <w:r>
        <w:rPr>
          <w:iCs/>
          <w:i/>
        </w:rPr>
        <w:t xml:space="preserve">The Role of Data Analytics in Modern Petroleum Engineering.</w:t>
      </w:r>
      <w:r>
        <w:t xml:space="preserve"> </w:t>
      </w:r>
      <w:r>
        <w:t xml:space="preserve">Revista Chilena de Ingeniería.</w:t>
      </w:r>
    </w:p>
    <w:p>
      <w:pPr>
        <w:numPr>
          <w:ilvl w:val="0"/>
          <w:numId w:val="1001"/>
        </w:numPr>
        <w:pStyle w:val="Compact"/>
      </w:pPr>
      <w:r>
        <w:t xml:space="preserve">ENAP Strategic Report. (2023).</w:t>
      </w:r>
      <w:r>
        <w:rPr>
          <w:iCs/>
          <w:i/>
        </w:rPr>
        <w:t xml:space="preserve">Innovation and Sustainability in Hydrocarbon Production.</w:t>
      </w:r>
      <w:r>
        <w:t xml:space="preserve"> </w:t>
      </w:r>
      <w:r>
        <w:t xml:space="preserve">Empresa Nacional del Petróleo.</w:t>
      </w:r>
      <w:r>
        <w:t xml:space="preserve">(Note: This document is a fictionalized research summary for illustrative purposes based on general industry knowledge.)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Chile Santiago</dc:title>
  <dc:creator/>
  <dc:language>en</dc:language>
  <cp:keywords/>
  <dcterms:created xsi:type="dcterms:W3CDTF">2026-07-29T16:58:37Z</dcterms:created>
  <dcterms:modified xsi:type="dcterms:W3CDTF">2026-07-29T16:58:37Z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