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China</w:t>
      </w:r>
      <w:r>
        <w:t xml:space="preserve"> </w:t>
      </w:r>
      <w:r>
        <w:t xml:space="preserve">Beijing</w:t>
      </w:r>
    </w:p>
    <w:bookmarkStart w:id="26" w:name="X8458897487453cbe16d2cfdb9a3a4a701b7dc94"/>
    <w:p>
      <w:pPr>
        <w:pStyle w:val="Heading1"/>
      </w:pPr>
      <w:r>
        <w:t xml:space="preserve">The Role and Evolution of the Petroleum Engineer in China Beijing</w:t>
      </w:r>
    </w:p>
    <w:p>
      <w:pPr>
        <w:pStyle w:val="FirstParagraph"/>
      </w:pPr>
      <w:r>
        <w:rPr>
          <w:bCs/>
          <w:b/>
        </w:rPr>
        <w:t xml:space="preserve">Abstract</w:t>
      </w:r>
      <w:r>
        <w:br/>
      </w:r>
      <w:r>
        <w:t xml:space="preserve">This paper examines the critical role of the petroleum engineer within the strategic energy landscape centered in China Beijing. As global energy demands shift and domestic production faces geological challenges, the expertise provided by petroleum engineers has become paramount for sustaining national energy security. This document explores how China Beijing serves as a hub for policy-making, technological innovation, and corporate headquarters that drive these engineering efforts.</w:t>
      </w:r>
    </w:p>
    <w:bookmarkStart w:id="20" w:name="introduction"/>
    <w:p>
      <w:pPr>
        <w:pStyle w:val="Heading2"/>
      </w:pPr>
      <w:r>
        <w:t xml:space="preserve">Introduction</w:t>
      </w:r>
    </w:p>
    <w:p>
      <w:pPr>
        <w:pStyle w:val="FirstParagraph"/>
      </w:pPr>
      <w:r>
        <w:t xml:space="preserve">The extraction of hydrocarbon resources is one of the most complex technical challenges in modern industry. At the heart of this challenge is the petroleum engineer, a professional tasked with optimizing recovery rates while minimizing environmental impact. In China, this profession holds particular strategic significance due to the country's status as a global economic powerhouse with substantial energy consumption needs. While major extraction sites are located across various provinces such as Xinjiang and Shaanxi, the intellectual and administrative core of these operations is firmly rooted in China Beijing. Here, petroleum engineers do not merely operate machinery; they design strategies that align with national goals for energy independence and technological self-reliance.</w:t>
      </w:r>
    </w:p>
    <w:bookmarkEnd w:id="20"/>
    <w:bookmarkStart w:id="21" w:name="X1dd49898f25c66bd5a90afc9732b94e29daf3d6"/>
    <w:p>
      <w:pPr>
        <w:pStyle w:val="Heading2"/>
      </w:pPr>
      <w:r>
        <w:t xml:space="preserve">The Strategic Context: Energy Security in China</w:t>
      </w:r>
    </w:p>
    <w:p>
      <w:pPr>
        <w:pStyle w:val="FirstParagraph"/>
      </w:pPr>
      <w:r>
        <w:t xml:space="preserve">To understand the function of a petroleum engineer today, one must first recognize the geopolitical context surrounding them. China is the world's largest importer of crude oil, yet it maintains a robust domestic production sector. The government aims to stabilize domestic output to buffer against volatile international markets. This dual objective requires sophisticated engineering solutions that can extract remaining reserves from mature fields and explore difficult new ones.</w:t>
      </w:r>
    </w:p>
    <w:p>
      <w:pPr>
        <w:pStyle w:val="BodyText"/>
      </w:pPr>
      <w:r>
        <w:t xml:space="preserve">In China Beijing, national energy policies are formulated. Major state-owned enterprises (SOEs) such as CNPC, Sinopec, and CNOOC have their headquarters in China Beijing. Consequently, the petroleum engineers working within these entities or consulting for them operate at a higher strategic level than their counterparts in remote drilling sites. They are involved in long-term planning, resource allocation, and the integration of advanced technologies that allow domestic production to remain competitive against cheap global imports.</w:t>
      </w:r>
    </w:p>
    <w:bookmarkEnd w:id="21"/>
    <w:bookmarkStart w:id="22" w:name="X9a72b69501186743f077d15c137c09fc60eee95"/>
    <w:p>
      <w:pPr>
        <w:pStyle w:val="Heading2"/>
      </w:pPr>
      <w:r>
        <w:t xml:space="preserve">Technical Challenges and Engineering Solutions</w:t>
      </w:r>
    </w:p>
    <w:p>
      <w:pPr>
        <w:pStyle w:val="FirstParagraph"/>
      </w:pPr>
      <w:r>
        <w:t xml:space="preserve">The geological conditions of China's onshore oil fields present unique difficulties. Many of these fields are mature, meaning they have been producing for decades and natural pressure is declining. Furthermore, significant reserves exist in complex environments, such as heavy oil deposits or tight shale formations. The petroleum engineer is central to addressing these issues through several key methodologies:</w:t>
      </w:r>
    </w:p>
    <w:p>
      <w:pPr>
        <w:numPr>
          <w:ilvl w:val="0"/>
          <w:numId w:val="1001"/>
        </w:numPr>
        <w:pStyle w:val="Compact"/>
      </w:pPr>
      <w:r>
        <w:rPr>
          <w:bCs/>
          <w:b/>
        </w:rPr>
        <w:t xml:space="preserve">Enhanced Oil Recovery (EOR):</w:t>
      </w:r>
      <w:r>
        <w:t xml:space="preserve"> </w:t>
      </w:r>
      <w:r>
        <w:t xml:space="preserve">Petroleum engineers in China Beijing design and oversee EOR projects. This involves injecting steam, gas, or chemical agents into the reservoir to lower viscosity and mobilize trapped oil. Given the scale of China's operations, these projects are massive engineering undertakings requiring precise simulation and monitoring.</w:t>
      </w:r>
    </w:p>
    <w:p>
      <w:pPr>
        <w:numPr>
          <w:ilvl w:val="0"/>
          <w:numId w:val="1001"/>
        </w:numPr>
        <w:pStyle w:val="Compact"/>
      </w:pPr>
      <w:r>
        <w:rPr>
          <w:bCs/>
          <w:b/>
        </w:rPr>
        <w:t xml:space="preserve">Unconventional Resources:</w:t>
      </w:r>
      <w:r>
        <w:t xml:space="preserve"> </w:t>
      </w:r>
      <w:r>
        <w:t xml:space="preserve">The push for shale gas development has required petroleum engineers to adapt techniques originally developed in North America to Chinese geological contexts. This involves horizontal drilling optimization and hydraulic fracturing design tailored to the specific rock mechanics of regions like the Sichuan Basin. While these basins are physically distant from China Beijing, the engineering teams designing these protocols operate from central hubs, coordinating data flows and technical standards.</w:t>
      </w:r>
    </w:p>
    <w:p>
      <w:pPr>
        <w:numPr>
          <w:ilvl w:val="0"/>
          <w:numId w:val="1001"/>
        </w:numPr>
        <w:pStyle w:val="Compact"/>
      </w:pPr>
      <w:r>
        <w:rPr>
          <w:bCs/>
          <w:b/>
        </w:rPr>
        <w:t xml:space="preserve">Digitalization and AI:</w:t>
      </w:r>
      <w:r>
        <w:t xml:space="preserve"> </w:t>
      </w:r>
      <w:r>
        <w:t xml:space="preserve">A rapidly growing sector for petroleum engineers is digital reservoir management. By leveraging big data and artificial intelligence, engineers can predict equipment failures and optimize production rates in real-time. China Beijing serves as a tech hub where software developers collaborate with petroleum engineering experts to create proprietary algorithms that give Chinese firms a competitive edge.</w:t>
      </w:r>
    </w:p>
    <w:bookmarkEnd w:id="22"/>
    <w:bookmarkStart w:id="23" w:name="Xaa252d6215073b868bb702f15e4cd7f91433d72"/>
    <w:p>
      <w:pPr>
        <w:pStyle w:val="Heading2"/>
      </w:pPr>
      <w:r>
        <w:t xml:space="preserve">The Environmental Imperative and Sustainability</w:t>
      </w:r>
    </w:p>
    <w:p>
      <w:pPr>
        <w:pStyle w:val="FirstParagraph"/>
      </w:pPr>
      <w:r>
        <w:t xml:space="preserve">A critical aspect of the modern petroleum engineer's role is environmental stewardship. As China commits to its "Dual Carbon" goals—peaking carbon emissions by 2030 and achieving carbon neutrality by 2060—the energy sector faces immense pressure to reduce its footprint. Petroleum engineers are increasingly tasked with integrating sustainability into their core work.</w:t>
      </w:r>
    </w:p>
    <w:p>
      <w:pPr>
        <w:pStyle w:val="BodyText"/>
      </w:pPr>
      <w:r>
        <w:t xml:space="preserve">This includes developing methods for Carbon Capture, Utilization, and Storage (CCUS). Engineers must determine how to capture CO2 produced during extraction or from power plants and inject it back into depleted reservoirs. This not only reduces emissions but can also aid in enhanced oil recovery. The regulatory frameworks for these technologies are heavily influenced by policy directives originating from China Beijing, making the engineers in the capital vital intermediaries between environmental regulations and practical field implementation.</w:t>
      </w:r>
    </w:p>
    <w:bookmarkEnd w:id="23"/>
    <w:bookmarkStart w:id="24" w:name="X58573cfbba6de9736f47418e5e9c209df82152d"/>
    <w:p>
      <w:pPr>
        <w:pStyle w:val="Heading2"/>
      </w:pPr>
      <w:r>
        <w:t xml:space="preserve">Education, Innovation, and Talent Development</w:t>
      </w:r>
    </w:p>
    <w:p>
      <w:pPr>
        <w:pStyle w:val="FirstParagraph"/>
      </w:pPr>
      <w:r>
        <w:t xml:space="preserve">The quality of petroleum engineering in China is underpinned by a strong academic foundation. Institutions located in or near China Beijing, such as China University of Petroleum (Beijing Campus), play a pivotal role. These universities produce highly skilled graduates who enter the workforce ready to tackle complex problems. The curriculum has evolved to include not just traditional reservoir and drilling engineering, but also data science, environmental policy, and international energy markets.</w:t>
      </w:r>
    </w:p>
    <w:p>
      <w:pPr>
        <w:pStyle w:val="BodyText"/>
      </w:pPr>
      <w:r>
        <w:t xml:space="preserve">Research institutes affiliated with these universities often collaborate directly with major oil companies headquartered in China Beijing. This synergy ensures that theoretical advancements are rapidly translated into industrial applications. Furthermore, this ecosystem attracts global talent and fosters international collaborations, allowing Chinese petroleum engineers to stay at the forefront of global technological trends.</w:t>
      </w:r>
    </w:p>
    <w:bookmarkEnd w:id="24"/>
    <w:bookmarkStart w:id="25" w:name="conclusion"/>
    <w:p>
      <w:pPr>
        <w:pStyle w:val="Heading2"/>
      </w:pPr>
      <w:r>
        <w:t xml:space="preserve">Conclusion</w:t>
      </w:r>
    </w:p>
    <w:p>
      <w:pPr>
        <w:pStyle w:val="FirstParagraph"/>
      </w:pPr>
      <w:r>
        <w:t xml:space="preserve">The petroleum engineer in the context of China Beijing is far more than a technical specialist; they are a key actor in national strategy. Whether working on optimizing recovery from mature fields, developing unconventional resources, or implementing green technologies like CCUS, these professionals drive the efficiency and sustainability of China's energy sector. The concentration of corporate headquarters, research institutions, and policy-making bodies in China Beijing creates a unique environment where engineering innovation is tightly coupled with national development goals. As the global energy transition accelerates, the role of these engineers will continue to evolve, balancing immediate production needs with long-term environmental responsibilities.</w:t>
      </w:r>
    </w:p>
    <w:p>
      <w:pPr>
        <w:pStyle w:val="BodyText"/>
      </w:pPr>
      <w:r>
        <w:t xml:space="preserve">Ultimately, the success of China's energy security strategy relies heavily on the continued advancement and adaptation of petroleum engineering practices. By leveraging central coordination in China Beijing and technical expertise across the nation, Chinese petroleum engineers are shaping a resilient and modern energy infrastructure that supports both economic growth and ecological balance.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China Beijing</dc:title>
  <dc:creator/>
  <dc:language>en</dc:language>
  <cp:keywords/>
  <dcterms:created xsi:type="dcterms:W3CDTF">2026-07-29T10:35:12Z</dcterms:created>
  <dcterms:modified xsi:type="dcterms:W3CDTF">2026-07-29T10:35:12Z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