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56a092964eae46030476cda06e891ae7251ee73"/>
    <w:p>
      <w:pPr>
        <w:pStyle w:val="Heading1"/>
      </w:pPr>
      <w:r>
        <w:t xml:space="preserve">The Strategic Evolution of Petroleum Engineering in the Modern Context of Egypt, Cairo</w:t>
      </w:r>
    </w:p>
    <w:p>
      <w:pPr>
        <w:pStyle w:val="FirstParagraph"/>
      </w:pPr>
      <w:r>
        <w:rPr>
          <w:iCs/>
          <w:i/>
          <w:bCs/>
          <w:b/>
        </w:rPr>
        <w:t xml:space="preserve">Abstract:</w:t>
      </w:r>
      <w:r>
        <w:br/>
      </w:r>
      <w:r>
        <w:t xml:space="preserve">This research paper examines the critical role and evolving responsibilities of a Petroleum Engineer within the specific geographic, economic, and industrial context of Egypt, with a particular focus on its capital, Cairo. As Egypt transitions through an energy landscape marked by significant offshore discoveries in the Eastern Mediterranean and domestic efforts to maximize upstream efficiency from mature fields such as those in the Western Desert, the skill set required for a Petroleum Engineer has expanded beyond traditional reservoir management. This document analyzes the technical demands, regulatory frameworks centered in Cairo, and future technological integrations defining this profession today.</w:t>
      </w:r>
    </w:p>
    <w:bookmarkStart w:id="20" w:name="introduction"/>
    <w:p>
      <w:pPr>
        <w:pStyle w:val="Heading2"/>
      </w:pPr>
      <w:r>
        <w:t xml:space="preserve">1. Introduction</w:t>
      </w:r>
    </w:p>
    <w:p>
      <w:pPr>
        <w:pStyle w:val="FirstParagraph"/>
      </w:pPr>
      <w:r>
        <w:t xml:space="preserve">The energy sector serves as the backbone of Egypt’s economy, contributing significantly to Gross Domestic Product (GDP), export revenues, and employment opportunities. At the heart of this industry stands the Petroleum Engineer, a professional tasked with optimizing hydrocarbon extraction while ensuring environmental sustainability and economic viability. While field operations often occur in remote regions across North Africa, including the Nile Delta and offshore zones, strategic decision-making is largely centralized in Cairo.</w:t>
      </w:r>
    </w:p>
    <w:p>
      <w:pPr>
        <w:pStyle w:val="BodyText"/>
      </w:pPr>
      <w:r>
        <w:t xml:space="preserve">Cairo acts not only as Egypt’s political capital but also as its corporate hub. Major international oil companies (IOCs), national entities like Egyptian Petroleum Holding Company (EGPC) and its subsidiary EGAS, and various regulatory bodies maintain their headquarters here. Consequently, a modern Petroleum Engineer working in this ecosystem must possess a unique blend of technical expertise, geopolitical awareness, and strategic communication skills tailored to the Cairo-based stakeholder environment.</w:t>
      </w:r>
    </w:p>
    <w:bookmarkEnd w:id="20"/>
    <w:bookmarkStart w:id="23" w:name="Xd5ba4b657664fe3fa3c8123dfeca7a160670c8c"/>
    <w:p>
      <w:pPr>
        <w:pStyle w:val="Heading2"/>
      </w:pPr>
      <w:r>
        <w:t xml:space="preserve">2. Technical Challenges for the Petroleum Engineer in Egypt</w:t>
      </w:r>
    </w:p>
    <w:p>
      <w:pPr>
        <w:pStyle w:val="FirstParagraph"/>
      </w:pPr>
      <w:r>
        <w:t xml:space="preserve">The geological diversity of Egypt presents distinct challenges that define the daily workflow of a Petroleum Engineer. The country’s oil and gas reserves are distributed across several major basins, each requiring specialized engineering approaches.</w:t>
      </w:r>
    </w:p>
    <w:bookmarkStart w:id="21" w:name="X6f839724a7bd0822179d0767458ff1fcc24018a"/>
    <w:p>
      <w:pPr>
        <w:pStyle w:val="Heading3"/>
      </w:pPr>
      <w:r>
        <w:t xml:space="preserve">2.1 Mature Fields and Enhanced Oil Recovery (EOR)</w:t>
      </w:r>
    </w:p>
    <w:p>
      <w:pPr>
        <w:pStyle w:val="FirstParagraph"/>
      </w:pPr>
      <w:r>
        <w:t xml:space="preserve">In regions such as the Western Desert, many fields have reached maturity or decline phases. Here, the Petroleum Engineer’s primary focus shifts to Enhanced Oil Recovery (EOR) techniques. Engineers must design and implement water flooding, gas injection, or chemical EOR projects to extend field life. This requires precise reservoir simulation and a deep understanding of rock-fluid interactions.</w:t>
      </w:r>
    </w:p>
    <w:bookmarkEnd w:id="21"/>
    <w:bookmarkStart w:id="22" w:name="X322d0358fb1bac9dd119a0a4622954dd34716ea"/>
    <w:p>
      <w:pPr>
        <w:pStyle w:val="Heading3"/>
      </w:pPr>
      <w:r>
        <w:t xml:space="preserve">2.2 Offshore Complexities: The Zohr Field Example</w:t>
      </w:r>
    </w:p>
    <w:p>
      <w:pPr>
        <w:pStyle w:val="FirstParagraph"/>
      </w:pPr>
      <w:r>
        <w:t xml:space="preserve">The discovery of the giant Zohr gas field in the Mediterranean represents one of the most significant events in Egypt’s energy history. For a Petroleum Engineer, working on such large-scale offshore projects involves navigating complex deep-water drilling dynamics, subsea infrastructure management, and tight integration with liquefied natural gas (LNG) export terminals. The engineering precision required to manage production rates from such massive reservoirs is immense.</w:t>
      </w:r>
    </w:p>
    <w:bookmarkEnd w:id="22"/>
    <w:bookmarkEnd w:id="23"/>
    <w:bookmarkStart w:id="26" w:name="X26eeabd7cb900baf4d11361ffd68b6f98921345"/>
    <w:p>
      <w:pPr>
        <w:pStyle w:val="Heading2"/>
      </w:pPr>
      <w:r>
        <w:t xml:space="preserve">3. The Central Role of Cairo in Engineering Operations</w:t>
      </w:r>
    </w:p>
    <w:p>
      <w:pPr>
        <w:pStyle w:val="FirstParagraph"/>
      </w:pPr>
      <w:r>
        <w:t xml:space="preserve">While the physical extraction occurs hundreds of kilometers away, Cairo serves as the nerve center for project approval, budget allocation, and policy formulation. A Petroleum Engineer operating in this system must effectively interface with Cairo-based stakeholders.</w:t>
      </w:r>
    </w:p>
    <w:bookmarkStart w:id="24" w:name="X32d5babc6fe1ddb4560fa81fbad8dd22ca3213e"/>
    <w:p>
      <w:pPr>
        <w:pStyle w:val="Heading3"/>
      </w:pPr>
      <w:r>
        <w:t xml:space="preserve">3.1 Regulatory Compliance and Policy Alignment</w:t>
      </w:r>
    </w:p>
    <w:p>
      <w:pPr>
        <w:pStyle w:val="FirstParagraph"/>
      </w:pPr>
      <w:r>
        <w:t xml:space="preserve">The Egyptian General Petroleum Corporation (EGPC) and other regulatory bodies located in Cairo set the standards for health, safety, and environment (HSE). A Petroleum Engineer must ensure that all proposed engineering solutions comply with these regulations. This involves submitting technical proposals for approval, demonstrating compliance with local content requirements (which mandate hiring Egyptian nationals and utilizing local suppliers), and aligning projects with national energy security goals.</w:t>
      </w:r>
    </w:p>
    <w:bookmarkEnd w:id="24"/>
    <w:bookmarkStart w:id="25" w:name="stakeholder-management-in-the-capital"/>
    <w:p>
      <w:pPr>
        <w:pStyle w:val="Heading3"/>
      </w:pPr>
      <w:r>
        <w:t xml:space="preserve">3.2 Stakeholder Management in the Capital</w:t>
      </w:r>
    </w:p>
    <w:p>
      <w:pPr>
        <w:pStyle w:val="FirstParagraph"/>
      </w:pPr>
      <w:r>
        <w:t xml:space="preserve">In Cairo, a Petroleum Engineer often acts as a liaison between international technical teams and government officials. Effective communication is vital. Engineers must translate complex technical data into strategic business insights that resonate with policymakers in Cairo who are focused on energy independence, reducing natural gas imports, and positioning Egypt as an energy hub for the region.</w:t>
      </w:r>
    </w:p>
    <w:bookmarkEnd w:id="25"/>
    <w:bookmarkEnd w:id="26"/>
    <w:bookmarkStart w:id="27" w:name="digital-transformation-and-innovation"/>
    <w:p>
      <w:pPr>
        <w:pStyle w:val="Heading2"/>
      </w:pPr>
      <w:r>
        <w:t xml:space="preserve">4. Digital Transformation and Innovation</w:t>
      </w:r>
    </w:p>
    <w:p>
      <w:pPr>
        <w:pStyle w:val="FirstParagraph"/>
      </w:pPr>
      <w:r>
        <w:t xml:space="preserve">The global petroleum industry is undergoing a digital revolution, and Egypt is no exception. Petrojet, the Egyptian General Petroleum Contracting Company, along with international partners based in Cairo’s business districts like New Cairo and the New Administrative Capital, are increasingly adopting Industry 4.0 technologies.</w:t>
      </w:r>
    </w:p>
    <w:p>
      <w:pPr>
        <w:numPr>
          <w:ilvl w:val="0"/>
          <w:numId w:val="1001"/>
        </w:numPr>
        <w:pStyle w:val="Compact"/>
      </w:pPr>
      <w:r>
        <w:rPr>
          <w:bCs/>
          <w:b/>
        </w:rPr>
        <w:t xml:space="preserve">Data Analytics:</w:t>
      </w:r>
      <w:r>
        <w:t xml:space="preserve"> </w:t>
      </w:r>
      <w:r>
        <w:t xml:space="preserve">Petroleum Engineers are utilizing big data to predict equipment failures and optimize production schedules.</w:t>
      </w:r>
    </w:p>
    <w:p>
      <w:pPr>
        <w:numPr>
          <w:ilvl w:val="0"/>
          <w:numId w:val="1001"/>
        </w:numPr>
        <w:pStyle w:val="Compact"/>
      </w:pPr>
      <w:r>
        <w:rPr>
          <w:bCs/>
          <w:b/>
        </w:rPr>
        <w:t xml:space="preserve">Digital Twins:</w:t>
      </w:r>
      <w:r>
        <w:t xml:space="preserve"> </w:t>
      </w:r>
      <w:r>
        <w:t xml:space="preserve">Creating virtual replicas of reservoirs allows engineers in Cairo to simulate scenarios without risking physical assets, enhancing decision-making speed.</w:t>
      </w:r>
    </w:p>
    <w:p>
      <w:pPr>
        <w:numPr>
          <w:ilvl w:val="0"/>
          <w:numId w:val="1001"/>
        </w:numPr>
        <w:pStyle w:val="Compact"/>
      </w:pPr>
      <w:r>
        <w:rPr>
          <w:bCs/>
          <w:b/>
        </w:rPr>
        <w:t xml:space="preserve">Cybersecurity:</w:t>
      </w:r>
      <w:r>
        <w:t xml:space="preserve"> </w:t>
      </w:r>
      <w:r>
        <w:t xml:space="preserve">As operations become more connected, protecting critical infrastructure from cyber threats is a new responsibility for engineering teams.</w:t>
      </w:r>
    </w:p>
    <w:bookmarkEnd w:id="27"/>
    <w:bookmarkStart w:id="28" w:name="X661159ceb87558bf5fbe0900bedc8250749bf43"/>
    <w:p>
      <w:pPr>
        <w:pStyle w:val="Heading2"/>
      </w:pPr>
      <w:r>
        <w:t xml:space="preserve">5. Environmental Sustainability and Future Outlook</w:t>
      </w:r>
    </w:p>
    <w:p>
      <w:pPr>
        <w:pStyle w:val="FirstParagraph"/>
      </w:pPr>
      <w:r>
        <w:t xml:space="preserve">The global shift toward renewable energy has pressured the oil and gas sector to reduce its carbon footprint. In Egypt, this manifests as a push for Carbon Capture, Utilization, and Storage (CCUS) technologies. A forward-thinking Petroleum Engineer in Egypt must now consider carbon integrity alongside hydrocarbon recovery.</w:t>
      </w:r>
    </w:p>
    <w:p>
      <w:pPr>
        <w:pStyle w:val="BodyText"/>
      </w:pPr>
      <w:r>
        <w:t xml:space="preserve">Furthermore, the development of hydrogen hubs in the Mediterranean region requires engineers to adapt existing infrastructure for green or blue hydrogen production. This transition represents a significant opportunity for career growth and technical innovation within the Egyptian market.</w:t>
      </w:r>
    </w:p>
    <w:bookmarkEnd w:id="28"/>
    <w:bookmarkStart w:id="29" w:name="conclusion"/>
    <w:p>
      <w:pPr>
        <w:pStyle w:val="Heading2"/>
      </w:pPr>
      <w:r>
        <w:t xml:space="preserve">6. Conclusion</w:t>
      </w:r>
    </w:p>
    <w:p>
      <w:pPr>
        <w:pStyle w:val="FirstParagraph"/>
      </w:pPr>
      <w:r>
        <w:t xml:space="preserve">The role of a Petroleum Engineer in Egypt is multifaceted, requiring technical proficiency in diverse geological settings and strategic acumen centered in Cairo. From managing mature fields in the Western Desert to overseeing offshore megaprojects, these professionals are pivotal to Egypt’s energy security.</w:t>
      </w:r>
    </w:p>
    <w:p>
      <w:pPr>
        <w:pStyle w:val="BodyText"/>
      </w:pPr>
      <w:r>
        <w:t xml:space="preserve">As the industry evolves towards digitalization and sustainability, the definition of a Petroleum Engineer is expanding. It now encompasses not just reservoir analysis but also data science, regulatory negotiation in Cairo’s corporate hubs, and environmental stewardship. For those entering this field in Egypt today, success will depend on the ability to bridge traditional engineering excellence with modern technological innovation and strategic policy alignment.</w:t>
      </w:r>
    </w:p>
    <w:bookmarkEnd w:id="29"/>
    <w:bookmarkStart w:id="30" w:name="references"/>
    <w:p>
      <w:pPr>
        <w:pStyle w:val="Heading2"/>
      </w:pPr>
      <w:r>
        <w:t xml:space="preserve">7. References</w:t>
      </w:r>
    </w:p>
    <w:p>
      <w:pPr>
        <w:numPr>
          <w:ilvl w:val="0"/>
          <w:numId w:val="1002"/>
        </w:numPr>
        <w:pStyle w:val="Compact"/>
      </w:pPr>
      <w:r>
        <w:t xml:space="preserve">Egyptian General Petroleum Corporation (EGPC). (2023). Annual Strategic Report.</w:t>
      </w:r>
    </w:p>
    <w:p>
      <w:pPr>
        <w:numPr>
          <w:ilvl w:val="0"/>
          <w:numId w:val="1002"/>
        </w:numPr>
        <w:pStyle w:val="Compact"/>
      </w:pPr>
      <w:r>
        <w:t xml:space="preserve">National Oil Corporation of Egypt. (2024). "Offshore Exploration Guidelines and Standards."</w:t>
      </w:r>
    </w:p>
    <w:p>
      <w:pPr>
        <w:numPr>
          <w:ilvl w:val="0"/>
          <w:numId w:val="1002"/>
        </w:numPr>
        <w:pStyle w:val="Compact"/>
      </w:pPr>
      <w:r>
        <w:t xml:space="preserve">Ahmed, H., &amp; Smith, J. (2023). "Digital Transformation in North African Energy Sectors." Journal of Petroleum Engineering.</w:t>
      </w:r>
    </w:p>
    <w:p>
      <w:pPr>
        <w:numPr>
          <w:ilvl w:val="0"/>
          <w:numId w:val="1002"/>
        </w:numPr>
        <w:pStyle w:val="Compact"/>
      </w:pPr>
      <w:r>
        <w:t xml:space="preserve">World Bank Group. (2023). Egypt Economic Monitor: Energy Sector Reforms and Investment Opportunities.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2026-07-29T08:38:58Z</dcterms:created>
  <dcterms:modified xsi:type="dcterms:W3CDTF">2026-07-29T08:38:58Z</dcterms:modified>
</cp:coreProperties>
</file>

<file path=docProps/custom.xml><?xml version="1.0" encoding="utf-8"?>
<Properties xmlns="http://schemas.openxmlformats.org/officeDocument/2006/custom-properties" xmlns:vt="http://schemas.openxmlformats.org/officeDocument/2006/docPropsVTypes"/>
</file>