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Iraq's</w:t>
      </w:r>
      <w:r>
        <w:t xml:space="preserve"> </w:t>
      </w:r>
      <w:r>
        <w:t xml:space="preserve">Energy</w:t>
      </w:r>
      <w:r>
        <w:t xml:space="preserve"> </w:t>
      </w:r>
      <w:r>
        <w:t xml:space="preserve">Sector</w:t>
      </w:r>
    </w:p>
    <w:bookmarkStart w:id="27" w:name="X932b302950413a5e2a49bba86b669d98d73b3a5"/>
    <w:p>
      <w:pPr>
        <w:pStyle w:val="Heading1"/>
      </w:pPr>
      <w:r>
        <w:t xml:space="preserve">The Strategic Imperative of Petroleum Engineering in Iraq’s Energy Renaissance</w:t>
      </w:r>
    </w:p>
    <w:p>
      <w:pPr>
        <w:pStyle w:val="FirstParagraph"/>
      </w:pPr>
      <w:r>
        <w:rPr>
          <w:bCs/>
          <w:b/>
        </w:rPr>
        <w:t xml:space="preserve">Abstract:</w:t>
      </w:r>
      <w:r>
        <w:br/>
      </w:r>
      <w:r>
        <w:t xml:space="preserve">This research paper examines the critical role of the Petroleum Engineer within the context of Iraq's evolving oil and gas sector, with a specific focus on Baghdad as the administrative and strategic hub. It analyzes how petroleum engineering principles are applied to enhance production efficiency, manage reservoir complexities, and support national economic recovery. The study highlights that while Iraq possesses vast hydrocarbon reserves in Baghdad’s southern vicinity, the transition from extraction to sustainable optimization relies heavily on advanced engineering expertise.</w:t>
      </w:r>
    </w:p>
    <w:bookmarkStart w:id="20" w:name="introduction"/>
    <w:p>
      <w:pPr>
        <w:pStyle w:val="Heading2"/>
      </w:pPr>
      <w:r>
        <w:t xml:space="preserve">1. Introduction</w:t>
      </w:r>
    </w:p>
    <w:p>
      <w:pPr>
        <w:pStyle w:val="FirstParagraph"/>
      </w:pPr>
      <w:r>
        <w:t xml:space="preserve">The Republic of Iraq stands as one of the most significant players in the global energy landscape, primarily due to its extensive crude oil reserves and substantial natural gas deposits. Central to the management, extraction, and maximization of these resources is the discipline of Petroleum Engineering. For decades, this field has served as the backbone of Iraq’s economy. However, in recent years, there has been a growing recognition that mere ownership of reserves is insufficient; rather, it requires sophisticated technical intervention to unlock full potential. In this context Baghdad serves not only as the capital city but also as the nerve center for policy-making, international partnerships, and strategic planning regarding these vital resources.</w:t>
      </w:r>
    </w:p>
    <w:p>
      <w:pPr>
        <w:pStyle w:val="BodyText"/>
      </w:pPr>
      <w:r>
        <w:t xml:space="preserve">This paper aims to elucidate how a Petroleum Engineer functions within the specific geopolitical and geological framework of Iraq Baghdad. It explores the challenges faced by engineers working in this region, ranging from aging infrastructure to complex reservoir characteristics. Furthermore, it discusses the educational and professional pathways required for Iraqi nationals to assume leadership roles in international joint ventures with major oil companies operating in Baghdad-regional fields.</w:t>
      </w:r>
    </w:p>
    <w:bookmarkEnd w:id="20"/>
    <w:bookmarkStart w:id="21" w:name="Xf34b81f44d5fd16f403e612c1fb2bdbf0c86b5b"/>
    <w:p>
      <w:pPr>
        <w:pStyle w:val="Heading2"/>
      </w:pPr>
      <w:r>
        <w:t xml:space="preserve">2. The Geological Context of Iraq’s Reservoirs</w:t>
      </w:r>
    </w:p>
    <w:p>
      <w:pPr>
        <w:pStyle w:val="FirstParagraph"/>
      </w:pPr>
      <w:r>
        <w:t xml:space="preserve">To understand the necessity of specialized engineering, one must first appreciate the geological reality. Iraq’s oil reserves are predominantly found in mature carbonate reservoirs located in southern and central regions relative to Baghdad. These formations present unique challenges, including high pressure, high temperature conditions, and varying degrees of water cut issues. A standard approach to drilling or production is often inadequate for such complex environments.</w:t>
      </w:r>
    </w:p>
    <w:p>
      <w:pPr>
        <w:pStyle w:val="BodyText"/>
      </w:pPr>
      <w:r>
        <w:t xml:space="preserve">Petroleum Engineers specializing in reservoir simulation and production engineering are essential for designing strategies that maintain reservoir pressure through techniques like water injection or gas recycling. In the context of Iraq Baghdad’s energy sector, engineers must tailor these global best practices to local conditions. This involves precise modeling of fluid flow through porous media, which is crucial for determining the optimal placement of new wells and estimating recoverable reserves accurately.</w:t>
      </w:r>
    </w:p>
    <w:bookmarkEnd w:id="21"/>
    <w:bookmarkStart w:id="22" w:name="X58897cd2f077b7d7553bc3f317d39356b426d17"/>
    <w:p>
      <w:pPr>
        <w:pStyle w:val="Heading2"/>
      </w:pPr>
      <w:r>
        <w:t xml:space="preserve">3. The Role of the Petroleum Engineer in Production Optimization</w:t>
      </w:r>
    </w:p>
    <w:p>
      <w:pPr>
        <w:pStyle w:val="FirstParagraph"/>
      </w:pPr>
      <w:r>
        <w:t xml:space="preserve">One of the primary responsibilities assigned to a Petroleum Engineer in Iraq is production optimization. Many fields near Baghdad have been operating for several decades, leading to declining natural flow rates and increased operational costs. Engineers employ various methods to revitalize these wells, including artificial lift systems such as beam pumps or electric submersible pumps.</w:t>
      </w:r>
    </w:p>
    <w:p>
      <w:pPr>
        <w:pStyle w:val="BodyText"/>
      </w:pPr>
      <w:r>
        <w:t xml:space="preserve">Furthermore, petroleum engineers utilize advanced data analytics and real-time monitoring systems to predict equipment failure before it occurs. This proactive approach minimizes downtime—a critical factor in maximizing daily barrel output. By implementing predictive maintenance protocols, engineers contribute directly to the stability of supply chains that extend from local processing facilities in Iraq Baghdad outwards to international markets.</w:t>
      </w:r>
    </w:p>
    <w:p>
      <w:pPr>
        <w:pStyle w:val="BodyText"/>
      </w:pPr>
      <w:r>
        <w:t xml:space="preserve">Additionally, enhanced oil recovery (EOR) techniques are increasingly being explored by engineering teams in Iraq. These methods involve injecting chemicals, gases, or steam into reservoirs to displace additional oil that conventional methods cannot reach. The success of EOR projects depends heavily on the scientific understanding provided by petroleum engineers who can forecast how these injectants will interact with existing fluids and rock structures.</w:t>
      </w:r>
    </w:p>
    <w:bookmarkEnd w:id="22"/>
    <w:bookmarkStart w:id="23" w:name="Xba1777dad12067a6572cba08245660a1d1a968c"/>
    <w:p>
      <w:pPr>
        <w:pStyle w:val="Heading2"/>
      </w:pPr>
      <w:r>
        <w:t xml:space="preserve">4. Infrastructure Development and Environmental Stewardship</w:t>
      </w:r>
    </w:p>
    <w:p>
      <w:pPr>
        <w:pStyle w:val="FirstParagraph"/>
      </w:pPr>
      <w:r>
        <w:t xml:space="preserve">Beyond extraction, petroleum engineers play a pivotal role in infrastructure development projects centered around Iraq Baghdad’s energy logistics network. This includes the design of pipelines, gathering stations, and export terminals that connect remote fields to major hubs. Ensuring that these structures are built to withstand both physical stresses and environmental variables is crucial for long-term operational integrity.</w:t>
      </w:r>
    </w:p>
    <w:p>
      <w:pPr>
        <w:pStyle w:val="BodyText"/>
      </w:pPr>
      <w:r>
        <w:t xml:space="preserve">Moreover, environmental sustainability has become a paramount concern globally and locally. Petroleum engineers in Iraq are tasked with mitigating the ecological footprint of oil operations. This involves managing produced water disposal safely, reducing flaring associated gas emissions which contribute significantly to atmospheric pollution near industrial zones around Baghdad, and ensuring that drilling activities do not compromise local groundwater sources.</w:t>
      </w:r>
    </w:p>
    <w:p>
      <w:pPr>
        <w:pStyle w:val="BodyText"/>
      </w:pPr>
      <w:r>
        <w:t xml:space="preserve">Engineers integrate environmental regulations into their design processes, advocating for cleaner technologies such as green completion techniques during well fracturing operations. These efforts align with Iraq’s broader commitments under international climate agreements and help foster a more sustainable energy future for the nation.</w:t>
      </w:r>
    </w:p>
    <w:bookmarkEnd w:id="23"/>
    <w:bookmarkStart w:id="24" w:name="human-capital-development-in-baghdad"/>
    <w:p>
      <w:pPr>
        <w:pStyle w:val="Heading2"/>
      </w:pPr>
      <w:r>
        <w:t xml:space="preserve">5. Human Capital Development in Baghdad</w:t>
      </w:r>
    </w:p>
    <w:p>
      <w:pPr>
        <w:pStyle w:val="FirstParagraph"/>
      </w:pPr>
      <w:r>
        <w:t xml:space="preserve">The transition of knowledge transfer from international partners to local Iraqi professionals is a central theme in current discussions regarding Baghdad’s oil sector. Historically, many senior engineering roles were held by expatriates due to sanctions and conflict-related disruptions that hindered higher education continuity. Today, there is a concerted effort to rebuild this capacity.</w:t>
      </w:r>
    </w:p>
    <w:p>
      <w:pPr>
        <w:pStyle w:val="BodyText"/>
      </w:pPr>
      <w:r>
        <w:t xml:space="preserve">Petroleum Engineering programs at universities in Baghdad are receiving renewed investment and curriculum updates aligned with international standards. Students are being trained not just in theoretical geology but also in modern software tools used for reservoir modeling, drilling mechanics, and economic evaluation of projects. This localized expertise is vital because local engineers possess an inherent understanding of the cultural and logistical nuances that affect project execution.</w:t>
      </w:r>
    </w:p>
    <w:p>
      <w:pPr>
        <w:pStyle w:val="BodyText"/>
      </w:pPr>
      <w:r>
        <w:t xml:space="preserve">International oil companies partnering with Iraq often mandate joint ventures where knowledge sharing is a core component. In these scenarios, Iraqi petroleum engineers work side-by-side with global experts, gaining hands-on experience in managing large-scale projects. This mentorship model accelerates skill acquisition and empowers local talent to eventually lead operations independently.</w:t>
      </w:r>
    </w:p>
    <w:bookmarkEnd w:id="24"/>
    <w:bookmarkStart w:id="25" w:name="economic-implications-and-future-outlook"/>
    <w:p>
      <w:pPr>
        <w:pStyle w:val="Heading2"/>
      </w:pPr>
      <w:r>
        <w:t xml:space="preserve">6. Economic Implications and Future Outlook</w:t>
      </w:r>
    </w:p>
    <w:p>
      <w:pPr>
        <w:pStyle w:val="FirstParagraph"/>
      </w:pPr>
      <w:r>
        <w:t xml:space="preserve">The contribution of petroleum engineering extends beyond technical boundaries; it has profound economic implications for Iraq Baghdad. Efficient extraction reduces the cost per barrel, thereby increasing profit margins which can be reinvested into national development projects. With oil revenues funding a significant portion of the state budget in Baghdad, every percentage point improvement in recovery rates translates to billions of dollars over time.</w:t>
      </w:r>
    </w:p>
    <w:p>
      <w:pPr>
        <w:pStyle w:val="BodyText"/>
      </w:pPr>
      <w:r>
        <w:t xml:space="preserve">Looking ahead, the demand for skilled petroleum engineers will likely grow as Iraq seeks to diversify its energy portfolio by developing associated gas fields and potentially exploring unconventional resources. As technology evolves with digitalization and automation becoming more prevalent, engineers must adapt continuously. Artificial intelligence applications in drilling path optimization and machine learning algorithms for predicting reservoir behavior represent the next frontier.</w:t>
      </w:r>
    </w:p>
    <w:p>
      <w:pPr>
        <w:pStyle w:val="BodyText"/>
      </w:pPr>
      <w:r>
        <w:t xml:space="preserve">In conclusion, the Petroleum Engineer is indispensable to Iraq’s strategy for securing its energy dominance while navigating modern challenges. In Baghdad, where policy meets practice on a daily basis, these professionals bridge the gap between resource abundance and technological capability. Their work ensures that Iraq can meet domestic energy needs while maintaining robust exports to global markets.</w:t>
      </w:r>
    </w:p>
    <w:bookmarkEnd w:id="25"/>
    <w:bookmarkStart w:id="26" w:name="conclusion"/>
    <w:p>
      <w:pPr>
        <w:pStyle w:val="Heading2"/>
      </w:pPr>
      <w:r>
        <w:t xml:space="preserve">7. Conclusion</w:t>
      </w:r>
    </w:p>
    <w:p>
      <w:pPr>
        <w:pStyle w:val="FirstParagraph"/>
      </w:pPr>
      <w:r>
        <w:t xml:space="preserve">The analysis presented herein underscores the multifaceted role of petroleum engineering within Iraq’s national framework, specifically anchored in the strategic context of Baghdad. From optimizing depleted reservoirs to leading environmental mitigation efforts and fostering human capital development, engineers serve as catalysts for growth and stability.</w:t>
      </w:r>
    </w:p>
    <w:p>
      <w:pPr>
        <w:pStyle w:val="BodyText"/>
      </w:pPr>
      <w:r>
        <w:t xml:space="preserve">As Iraq continues to navigate post-conflict reconstruction phases and global energy transitions, investing in petroleum engineering expertise remains a priority. By empowering local engineers with advanced training and integrating modern technological solutions, Iraq can maximize the benefits of its hydrocarbon wealth sustainably. The synergy between geological potential, engineering ingenuity centered in Baghdad’s administrative hubs, and international collaboration will define the trajectory of Iraq’s energy sector for decades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Engineering in Iraq's Energy Sector</dc:title>
  <dc:creator/>
  <dc:language>en</dc:language>
  <cp:keywords/>
  <dcterms:created xsi:type="dcterms:W3CDTF">2026-07-29T11:48:53Z</dcterms:created>
  <dcterms:modified xsi:type="dcterms:W3CDTF">2026-07-29T11:48:53Z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