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Landscape</w:t>
      </w:r>
      <w:r>
        <w:t xml:space="preserve"> </w:t>
      </w:r>
      <w:r>
        <w:t xml:space="preserve">of</w:t>
      </w:r>
      <w:r>
        <w:t xml:space="preserve"> </w:t>
      </w:r>
      <w:r>
        <w:t xml:space="preserve">Japan,</w:t>
      </w:r>
      <w:r>
        <w:t xml:space="preserve"> </w:t>
      </w:r>
      <w:r>
        <w:t xml:space="preserve">Tokyo</w:t>
      </w:r>
    </w:p>
    <w:bookmarkStart w:id="23" w:name="Xf0954cf37d536d647eefb838402909fb3d6da63"/>
    <w:p>
      <w:pPr>
        <w:pStyle w:val="Heading1"/>
      </w:pPr>
      <w:r>
        <w:t xml:space="preserve">The Strategic Role of Petroleum Engineers in the Energy Landscape of Japan, Tokyo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Tokyo, Japan</w:t>
      </w:r>
    </w:p>
    <w:bookmarkStart w:id="20" w:name="abstract"/>
    <w:p>
      <w:pPr>
        <w:pStyle w:val="Heading2"/>
      </w:pPr>
      <w:r>
        <w:t xml:space="preserve">Abstract</w:t>
      </w:r>
    </w:p>
    <w:p>
      <w:pPr>
        <w:pStyle w:val="FirstParagraph"/>
      </w:pPr>
      <w:r>
        <w:t xml:space="preserve">This research paper examines the evolving role of the</w:t>
      </w:r>
      <w:r>
        <w:t xml:space="preserve"> </w:t>
      </w:r>
      <w:r>
        <w:rPr>
          <w:bCs/>
          <w:b/>
        </w:rPr>
        <w:t xml:space="preserve">Petroleum Engineer</w:t>
      </w:r>
      <w:r>
        <w:t xml:space="preserve">Japantokyo. As Japan transitions from a heavy reliance on imported fossil fuels to a more diversified energy portfolio, the expertise traditionally associated with upstream oil and gas exploration remains critical for national energy security. This document analyzes how petroleum engineering principles are being adapted in Tokyo’s corporate headquarters to support offshore projects, enhanced recovery techniques in mature fields, and the integration of carbon capture technologies. The study highlights that while domestic production is limited, the strategic management of global resources by engineers based in</w:t>
      </w:r>
      <w:r>
        <w:t xml:space="preserve"> </w:t>
      </w:r>
      <w:r>
        <w:rPr>
          <w:bCs/>
          <w:b/>
        </w:rPr>
        <w:t xml:space="preserve">Japan,tokyo</w:t>
      </w:r>
      <w:r>
        <w:t xml:space="preserve"> </w:t>
      </w:r>
      <w:r>
        <w:t xml:space="preserve">remains a cornerstone of industrial stability.</w:t>
      </w:r>
    </w:p>
    <w:p>
      <w:pPr>
        <w:pStyle w:val="BodyText"/>
      </w:pPr>
      <w:r>
        <w:t xml:space="preserve">Japantokyo: A Hub for Energy Strategy and Innovation</w:t>
      </w:r>
    </w:p>
    <w:p>
      <w:pPr>
        <w:pStyle w:val="BodyText"/>
      </w:pPr>
      <w:r>
        <w:t xml:space="preserve">To understand the contemporary relevance of petroleum engineering, one must first contextualize the energy landscape of</w:t>
      </w:r>
      <w:r>
        <w:t xml:space="preserve"> </w:t>
      </w:r>
      <w:r>
        <w:rPr>
          <w:bCs/>
          <w:b/>
        </w:rPr>
        <w:t xml:space="preserve">Japan,tokyo</w:t>
      </w:r>
      <w:r>
        <w:t xml:space="preserve">. Following the Fukushima Daiichi nuclear disaster in 2011, Japan significantly increased its reliance on liquefied natural gas (LNG) and crude oil imports to meet electricity generation and industrial demands. Tokyo, as the political and economic heart of the nation, serves not merely as a residential capital but as a central command center for major energy conglomerates such as JERA, INPEX, and Idemitsu Kosan. In this context, the</w:t>
      </w:r>
      <w:r>
        <w:t xml:space="preserve"> </w:t>
      </w:r>
      <w:r>
        <w:rPr>
          <w:bCs/>
          <w:b/>
        </w:rPr>
        <w:t xml:space="preserve">Petroleum Engineer</w:t>
      </w:r>
      <w:r>
        <w:t xml:space="preserve"> </w:t>
      </w:r>
      <w:r>
        <w:t xml:space="preserve">plays a pivotal role beyond traditional drilling operations; they act as strategic advisors who optimize supply chains, manage international joint ventures, and ensure the efficient utilization of imported hydrocarbons.</w:t>
      </w:r>
    </w:p>
    <w:p>
      <w:pPr>
        <w:pStyle w:val="BodyText"/>
      </w:pPr>
      <w:r>
        <w:t xml:space="preserve">The geographical constraints of</w:t>
      </w:r>
    </w:p>
    <w:p>
      <w:pPr>
        <w:pStyle w:val="BodyText"/>
      </w:pPr>
      <w:r>
        <w:t xml:space="preserve">Japantokyo, situated on an archipelago with limited domestic fossil fuel reserves, necessitate a sophisticated approach to resource management. The concentration of energy trading desks and technical offices in Tokyo allows for real-time monitoring of global markets. Consequently, the modern</w:t>
      </w:r>
      <w:r>
        <w:t xml:space="preserve"> </w:t>
      </w:r>
      <w:r>
        <w:rPr>
          <w:bCs/>
          <w:b/>
        </w:rPr>
        <w:t xml:space="preserve">Petroleum Engineer</w:t>
      </w:r>
      <w:r>
        <w:t xml:space="preserve"> </w:t>
      </w:r>
      <w:r>
        <w:t xml:space="preserve">operating within this hub must possess dual competencies: deep technical knowledge of reservoir dynamics and a broad understanding of international energy policy. This hybrid skill set is essential for navigating the complex regulatory environment that Japan employs to secure stable energy supplies from overseas.</w:t>
      </w:r>
    </w:p>
    <w:bookmarkEnd w:id="20"/>
    <w:bookmarkStart w:id="21" w:name="X54efec27232e132189ecadd5266a924073d9e25"/>
    <w:p>
      <w:pPr>
        <w:pStyle w:val="Heading2"/>
      </w:pPr>
      <w:r>
        <w:t xml:space="preserve">The Evolution of the</w:t>
      </w:r>
      <w:r>
        <w:t xml:space="preserve"> </w:t>
      </w:r>
      <w:r>
        <w:rPr>
          <w:bCs/>
          <w:b/>
        </w:rPr>
        <w:t xml:space="preserve">Petroleum Engineer</w:t>
      </w:r>
      <w:r>
        <w:t xml:space="preserve"> </w:t>
      </w:r>
      <w:r>
        <w:t xml:space="preserve">Role in Domestic Projects</w:t>
      </w:r>
    </w:p>
    <w:p>
      <w:pPr>
        <w:pStyle w:val="FirstParagraph"/>
      </w:pPr>
      <w:r>
        <w:t xml:space="preserve">While</w:t>
      </w:r>
    </w:p>
    <w:p>
      <w:pPr>
        <w:pStyle w:val="BodyText"/>
      </w:pPr>
      <w:r>
        <w:t xml:space="preserve">Japantokyo-based firms rely heavily on imports, domestic production initiatives, particularly in offshore regions such as the Nankai Trough and offshore Hokkaido, require specialized engineering expertise. The</w:t>
      </w:r>
      <w:r>
        <w:t xml:space="preserve"> </w:t>
      </w:r>
      <w:r>
        <w:rPr>
          <w:bCs/>
          <w:b/>
        </w:rPr>
        <w:t xml:space="preserve">Petroleum Engineer</w:t>
      </w:r>
      <w:r>
        <w:t xml:space="preserve"> </w:t>
      </w:r>
      <w:r>
        <w:t xml:space="preserve">is central to these efforts, focusing on maximizing recovery rates from marginal fields that were previously deemed uneconomical. In the challenging geological conditions of Japanese waters, characterized by high pressure and complex fault lines, engineers must apply advanced simulation techniques to predict reservoir behavior accurately.</w:t>
      </w:r>
    </w:p>
    <w:p>
      <w:pPr>
        <w:pStyle w:val="BodyText"/>
      </w:pPr>
      <w:r>
        <w:t xml:space="preserve">A significant area of focus for the</w:t>
      </w:r>
    </w:p>
    <w:p>
      <w:pPr>
        <w:pStyle w:val="BodyText"/>
      </w:pPr>
      <w:r>
        <w:t xml:space="preserve">Petroleum Engineer in Japan is Enhanced Oil Recovery (EOR). As domestic wells age, maintaining production levels requires injecting gases or chemicals to increase reservoir permeability. Engineers located in Tokyo coordinate with technical teams on-site to implement these strategies, ensuring that every barrel extracted contributes significantly to national energy independence. Furthermore, the deployment of subsea technology is critical; engineers design and oversee the installation of underwater infrastructure that connects remote offshore wells to processing facilities near</w:t>
      </w:r>
      <w:r>
        <w:t xml:space="preserve"> </w:t>
      </w:r>
      <w:r>
        <w:rPr>
          <w:bCs/>
          <w:b/>
        </w:rPr>
        <w:t xml:space="preserve">Japantokyo</w:t>
      </w:r>
      <w:r>
        <w:t xml:space="preserve">-adjacent coastal hubs.</w:t>
      </w:r>
    </w:p>
    <w:p>
      <w:pPr>
        <w:pStyle w:val="BodyText"/>
      </w:pPr>
      <w:r>
        <w:t xml:space="preserve">Japantokyo: The Center for Energy Transition and Carbon Management</w:t>
      </w:r>
    </w:p>
    <w:p>
      <w:pPr>
        <w:pStyle w:val="BodyText"/>
      </w:pPr>
      <w:r>
        <w:t xml:space="preserve">The global push toward decarbonization has transformed the traditional scope of petroleum engineering. In</w:t>
      </w:r>
    </w:p>
    <w:p>
      <w:pPr>
        <w:pStyle w:val="BodyText"/>
      </w:pPr>
      <w:r>
        <w:t xml:space="preserve">Japantokyo, this transformation is particularly acute due to the government’s commitment to achieving carbon neutrality by 2050. The</w:t>
      </w:r>
      <w:r>
        <w:t xml:space="preserve"> </w:t>
      </w:r>
      <w:r>
        <w:rPr>
          <w:bCs/>
          <w:b/>
        </w:rPr>
        <w:t xml:space="preserve">Petroleum Engineer</w:t>
      </w:r>
      <w:r>
        <w:t xml:space="preserve"> </w:t>
      </w:r>
      <w:r>
        <w:t xml:space="preserve">is no longer solely focused on extraction; they are increasingly involved in Carbon Capture, Utilization, and Storage (CCUS) projects. Japan has identified CCUS as a key technology for maintaining fossil fuel usage while mitigating emissions, and Tokyo-based engineers are leading the charge in designing systems that capture carbon dioxide from industrial processes and inject it into depleted hydrocarbon reservoirs.</w:t>
      </w:r>
    </w:p>
    <w:p>
      <w:pPr>
        <w:pStyle w:val="BodyText"/>
      </w:pPr>
      <w:r>
        <w:t xml:space="preserve">This shift requires a redefinition of the</w:t>
      </w:r>
      <w:r>
        <w:t xml:space="preserve"> </w:t>
      </w:r>
      <w:r>
        <w:rPr>
          <w:bCs/>
          <w:b/>
        </w:rPr>
        <w:t xml:space="preserve">Petroleum Engineer</w:t>
      </w:r>
      <w:r>
        <w:t xml:space="preserve">’s skill set. Proficiency in geomechanics, fluid dynamics, and environmental impact assessment is now as important as drilling technology. Engineers in</w:t>
      </w:r>
    </w:p>
    <w:p>
      <w:pPr>
        <w:pStyle w:val="BodyText"/>
      </w:pPr>
      <w:r>
        <w:t xml:space="preserve">Japantokyo collaborate with environmental scientists and policy makers to develop frameworks that allow for the safe storage of carbon dioxide offshore. These projects are not only vital for Japan’s climate goals but also represent a new export opportunity for Japanese engineering services, positioning Tokyo as a global leader in low-carbon energy technologies.</w:t>
      </w:r>
    </w:p>
    <w:p>
      <w:pPr>
        <w:pStyle w:val="BodyText"/>
      </w:pPr>
      <w:r>
        <w:t xml:space="preserve">The transition period presents significant challenges for the</w:t>
      </w:r>
    </w:p>
    <w:p>
      <w:pPr>
        <w:pStyle w:val="BodyText"/>
      </w:pPr>
      <w:r>
        <w:t xml:space="preserve">Petroleum Engineer in</w:t>
      </w:r>
      <w:r>
        <w:t xml:space="preserve"> </w:t>
      </w:r>
      <w:r>
        <w:rPr>
          <w:bCs/>
          <w:b/>
        </w:rPr>
        <w:t xml:space="preserve">Japantokyo</w:t>
      </w:r>
      <w:r>
        <w:t xml:space="preserve">. There is a pressing need to balance immediate energy security needs with long-term sustainability goals. Shortages of specialized talent who can bridge the gap between traditional petroleum engineering and renewable energy technologies are evident. To address this, universities and corporate training programs in Tokyo are updating curricula to include modules on hydrogen production, geothermal energy, and digitalization of oilfields.</w:t>
      </w:r>
    </w:p>
    <w:p>
      <w:pPr>
        <w:pStyle w:val="BodyText"/>
      </w:pPr>
      <w:r>
        <w:t xml:space="preserve">Japantokyo. The</w:t>
      </w:r>
    </w:p>
    <w:p>
      <w:pPr>
        <w:pStyle w:val="BodyText"/>
      </w:pPr>
      <w:r>
        <w:t xml:space="preserve">Petroleum Engineer must anticipate these risks by diversifying sourcing strategies and enhancing the resilience of storage infrastructure. Digital twins—virtual replicas of physical assets—are being increasingly utilized by engineers in Tokyo to simulate disruptions and optimize maintenance schedules, thereby reducing downtime and enhancing safety.</w:t>
      </w:r>
    </w:p>
    <w:bookmarkEnd w:id="21"/>
    <w:bookmarkStart w:id="22" w:name="X05ceaf85ea22b0bca81ca40b6fa2f2b2cc7a18e"/>
    <w:p>
      <w:pPr>
        <w:pStyle w:val="Heading2"/>
      </w:pPr>
      <w:r>
        <w:rPr>
          <w:bCs/>
          <w:b/>
        </w:rPr>
        <w:t xml:space="preserve">Japantokyo</w:t>
      </w:r>
      <w:r>
        <w:t xml:space="preserve">: A Model for Integrated Energy Engineering</w:t>
      </w:r>
    </w:p>
    <w:p>
      <w:pPr>
        <w:pStyle w:val="FirstParagraph"/>
      </w:pPr>
      <w:r>
        <w:t xml:space="preserve">In conclusion, the role of the</w:t>
      </w:r>
    </w:p>
    <w:p>
      <w:pPr>
        <w:pStyle w:val="BodyText"/>
      </w:pPr>
      <w:r>
        <w:t xml:space="preserve">Petroleum Engineer in</w:t>
      </w:r>
    </w:p>
    <w:p>
      <w:pPr>
        <w:pStyle w:val="BodyText"/>
      </w:pPr>
      <w:r>
        <w:t xml:space="preserve">Japantokyo is undergoing a profound transformation. While domestic extraction remains a niche but critical component of energy security, the primary impact of these engineers is felt through strategic resource management, international partnership coordination, and technological innovation in carbon capture. Tokyo stands at the forefront of this evolution, leveraging its position as an economic powerhouse to drive engineering solutions that support both national stability and global environmental responsibilities.</w:t>
      </w:r>
    </w:p>
    <w:p>
      <w:pPr>
        <w:pStyle w:val="BodyText"/>
      </w:pPr>
      <w:r>
        <w:t xml:space="preserve">The future of the</w:t>
      </w:r>
    </w:p>
    <w:p>
      <w:pPr>
        <w:pStyle w:val="BodyText"/>
      </w:pPr>
      <w:r>
        <w:t xml:space="preserve">Petroleum Engineer in Japan is one of adaptation and integration. By combining traditional expertise with cutting-edge sustainability practices, engineers based in</w:t>
      </w:r>
      <w:r>
        <w:t xml:space="preserve"> </w:t>
      </w:r>
      <w:r>
        <w:rPr>
          <w:bCs/>
          <w:b/>
        </w:rPr>
        <w:t xml:space="preserve">Japantokyo</w:t>
      </w:r>
      <w:r>
        <w:t xml:space="preserve"> </w:t>
      </w:r>
      <w:r>
        <w:t xml:space="preserve">are redefining what it means to work in the energy sector. They are not just extracting resources; they are engineering a sustainable future for an island nation that must innovate its way to energy independence and environmental stewardship.</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Engineers in the Energy Landscape of Japan, Tokyo</dc:title>
  <dc:creator/>
  <dc:language>en</dc:language>
  <cp:keywords/>
  <dcterms:created xsi:type="dcterms:W3CDTF">2026-07-29T16:09:18Z</dcterms:created>
  <dcterms:modified xsi:type="dcterms:W3CDTF">2026-07-29T16:09:18Z</dcterms:modified>
</cp:coreProperties>
</file>

<file path=docProps/custom.xml><?xml version="1.0" encoding="utf-8"?>
<Properties xmlns="http://schemas.openxmlformats.org/officeDocument/2006/custom-properties" xmlns:vt="http://schemas.openxmlformats.org/officeDocument/2006/docPropsVTypes"/>
</file>