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2" w:name="X0d0466bf0ca5dd671e92ee4414a78934d33dbbd"/>
    <w:p>
      <w:pPr>
        <w:pStyle w:val="Heading1"/>
      </w:pPr>
      <w:r>
        <w:t xml:space="preserve">The Evolving Role of the Petroleum Engineer in Spain Barcelona</w:t>
      </w:r>
    </w:p>
    <w:p>
      <w:pPr>
        <w:pStyle w:val="FirstParagraph"/>
      </w:pPr>
      <w:r>
        <w:rPr>
          <w:bCs/>
          <w:b/>
        </w:rPr>
        <w:t xml:space="preserve">Date:</w:t>
      </w:r>
      <w:r>
        <w:t xml:space="preserve"> </w:t>
      </w:r>
      <w:r>
        <w:t xml:space="preserve">May 2024</w:t>
      </w:r>
      <w:r>
        <w:br/>
      </w:r>
      <w:r>
        <w:rPr>
          <w:bCs/>
          <w:b/>
        </w:rPr>
        <w:t xml:space="preserve">Subject:</w:t>
      </w:r>
      <w:r>
        <w:t xml:space="preserve">**Industry Analysis and Professional Adaptation**</w:t>
      </w:r>
      <w:r>
        <w:br/>
      </w:r>
    </w:p>
    <w:p>
      <w:pPr>
        <w:pStyle w:val="BodyText"/>
      </w:pPr>
      <w:r>
        <w:t xml:space="preserve">**Location Focus:**Spain Barcelona</w:t>
      </w:r>
    </w:p>
    <w:p>
      <w:pPr>
        <w:pStyle w:val="BodyText"/>
      </w:pPr>
      <w:r>
        <w:t xml:space="preserve">The global energy landscape is undergoing a seismic shift, driven by the urgent imperative to decarbonize economies and transition toward renewable sources. Within this complex transition, the role of the</w:t>
      </w:r>
      <w:r>
        <w:t xml:space="preserve"> </w:t>
      </w:r>
      <w:r>
        <w:t xml:space="preserve">Petroleum Engineer</w:t>
      </w:r>
      <w:r>
        <w:t xml:space="preserve"> </w:t>
      </w:r>
      <w:r>
        <w:t xml:space="preserve">has become a subject of intense scrutiny and transformation. Historically synonymous with exploration, extraction, and production of hydrocarbons, this engineering discipline is now being redefined by environmental constraints technological innovation ,and regional economic strategies. This research paper examines how these global trends manifest specifically within</w:t>
      </w:r>
      <w:r>
        <w:t xml:space="preserve"> </w:t>
      </w:r>
      <w:r>
        <w:t xml:space="preserve">Spain Barcelona</w:t>
      </w:r>
      <w:r>
        <w:t xml:space="preserve">, a city that serves as both a historical hub for energy companies in Southern Europe and a modern laboratory for sustainable urban development The intersection of traditional petroleum engineering expertise and the green transition creates unique opportunities and challenges for professionals operating in this dynamic Catalan metropolis.</w:t>
      </w:r>
    </w:p>
    <w:bookmarkStart w:id="20" w:name="X2f705526103b7f8a1ebd363d7c552bfab9282e6"/>
    <w:p>
      <w:pPr>
        <w:pStyle w:val="Heading2"/>
      </w:pPr>
      <w:r>
        <w:t xml:space="preserve">The Historical Context of Energy Engineering in Spain</w:t>
      </w:r>
    </w:p>
    <w:p>
      <w:pPr>
        <w:pStyle w:val="FirstParagraph"/>
      </w:pPr>
      <w:r>
        <w:t xml:space="preserve">To understand the current position of the</w:t>
      </w:r>
      <w:r>
        <w:t xml:space="preserve"> </w:t>
      </w:r>
      <w:r>
        <w:t xml:space="preserve">Petroleum Engineer</w:t>
      </w:r>
      <w:r>
        <w:t xml:space="preserve"> </w:t>
      </w:r>
      <w:r>
        <w:t xml:space="preserve">in</w:t>
      </w:r>
      <w:r>
        <w:t xml:space="preserve"> </w:t>
      </w:r>
      <w:r>
        <w:t xml:space="preserve">Spain Barcelona</w:t>
      </w:r>
      <w:r>
        <w:t xml:space="preserve">, one must first acknowledge the historical significance of Spain’s energy sector. For decades, major international oil and gas giants, including Repsol and Cepsa, have maintained strong operational headquarters or significant offices in Madrid and Barcelona. The</w:t>
      </w:r>
      <w:r>
        <w:t xml:space="preserve"> </w:t>
      </w:r>
      <w:r>
        <w:rPr>
          <w:bCs/>
          <w:b/>
        </w:rPr>
        <w:t xml:space="preserve">**Research Paper**</w:t>
      </w:r>
      <w:r>
        <w:t xml:space="preserve"> </w:t>
      </w:r>
      <w:r>
        <w:t xml:space="preserve">findings indicate that while Spain is not a major hydrocarbon producer domestically compared to countries like Norway or Russia it has long served as a crucial logistical , financial ,and technological hub for energy operations extending into North Africa and Latin America.</w:t>
      </w:r>
      <w:r>
        <w:br/>
      </w:r>
      <w:r>
        <w:br/>
      </w:r>
      <w:r>
        <w:t xml:space="preserve">Barcelona, in particular, hosts the headquarters of Repsol, one of Europe’s largest integrated oil and gas companies. This presence has fostered a deep ecosystem of engineering talent within the city. Consequently, many</w:t>
      </w:r>
      <w:r>
        <w:t xml:space="preserve"> </w:t>
      </w:r>
      <w:r>
        <w:t xml:space="preserve">Petroleum Engineer</w:t>
      </w:r>
      <w:r>
        <w:t xml:space="preserve"> </w:t>
      </w:r>
      <w:r>
        <w:t xml:space="preserve">professionals in</w:t>
      </w:r>
      <w:r>
        <w:t xml:space="preserve"> </w:t>
      </w:r>
      <w:r>
        <w:t xml:space="preserve">Spain Barcelona</w:t>
      </w:r>
      <w:r>
        <w:t xml:space="preserve"> </w:t>
      </w:r>
      <w:r>
        <w:t xml:space="preserve">are employed not only by traditional upstream companies but also by specialized service firms such as Schlumberger (now SLB), Baker Hughes, and Halliburton which maintain regional offices in the area. This concentration of industry players has created a specialized knowledge base that is now being redirected toward new energy paradigms.</w:t>
      </w:r>
    </w:p>
    <w:bookmarkEnd w:id="20"/>
    <w:bookmarkStart w:id="21" w:name="X7b4e80cfbbf4c04d5c029ae943cb84375385d7a"/>
    <w:p>
      <w:pPr>
        <w:pStyle w:val="Heading2"/>
      </w:pPr>
      <w:r>
        <w:t xml:space="preserve">The Green Transition: Redefining the Petroleum Engineer’s Toolkit</w:t>
      </w:r>
    </w:p>
    <w:p>
      <w:pPr>
        <w:pStyle w:val="FirstParagraph"/>
      </w:pPr>
      <w:r>
        <w:t xml:space="preserve">The most critical aspect of this research is analyzing how the core competencies of a</w:t>
      </w:r>
      <w:r>
        <w:t xml:space="preserve"> </w:t>
      </w:r>
      <w:r>
        <w:t xml:space="preserve">Petroleum Engineer</w:t>
      </w:r>
      <w:r>
        <w:t xml:space="preserve"> </w:t>
      </w:r>
      <w:r>
        <w:t xml:space="preserve">are being adapted to meet the sustainability goals of</w:t>
      </w:r>
    </w:p>
    <w:p>
      <w:pPr>
        <w:pStyle w:val="BodyText"/>
      </w:pPr>
      <w:r>
        <w:t xml:space="preserve">Spain Barcelona** and Spain at large. The European Union’s Green Deal and Spain’s national energy strategy, which aims for carbon neutrality by 2050, have necessitated a fundamental pivot in engineering practices.</w:t>
      </w:r>
      <w:r>
        <w:br/>
      </w:r>
      <w:r>
        <w:br/>
      </w:r>
      <w:r>
        <w:t xml:space="preserve">Traditionally focused on maximizing reservoir recovery through hydraulic fracturing or horizontal drilling</w:t>
      </w:r>
    </w:p>
    <w:p>
      <w:pPr>
        <w:pStyle w:val="BodyText"/>
      </w:pPr>
      <w:r>
        <w:t xml:space="preserve">Petroleum Engineer** professionals are now increasingly involved in Carbon Capture and Storage (CCS) projects. In</w:t>
      </w:r>
      <w:r>
        <w:t xml:space="preserve"> </w:t>
      </w:r>
      <w:r>
        <w:t xml:space="preserve">Spain Barcelona</w:t>
      </w:r>
      <w:r>
        <w:t xml:space="preserve">, there is growing interest in utilizing depleted offshore gas fields for the geological storage of CO2. The reservoir characterization skills, pressure dynamics analysis, and well integrity management that define petroleum engineering are directly transferable to these CCS initiatives. Furthermore,</w:t>
      </w:r>
      <w:r>
        <w:rPr>
          <w:bCs/>
          <w:b/>
        </w:rPr>
        <w:t xml:space="preserve">**research paper**</w:t>
      </w:r>
      <w:r>
        <w:t xml:space="preserve"> </w:t>
      </w:r>
      <w:r>
        <w:t xml:space="preserve">data suggests an emerging trend where</w:t>
      </w:r>
    </w:p>
    <w:p>
      <w:pPr>
        <w:pStyle w:val="BodyText"/>
      </w:pPr>
      <w:r>
        <w:t xml:space="preserve">Petroleum Engineer** specialists in</w:t>
      </w:r>
      <w:r>
        <w:t xml:space="preserve"> </w:t>
      </w:r>
      <w:r>
        <w:t xml:space="preserve">Spain Barcelona</w:t>
      </w:r>
      <w:r>
        <w:t xml:space="preserve">** are leading projects in geothermal energy extraction. The drilling techniques used for deep hydrocarbon exploration are being adapted to access heat from the Earth’s crust, offering a renewable baseload power source that complements intermittent solar and wind energy.</w:t>
      </w:r>
    </w:p>
    <w:p>
      <w:pPr>
        <w:pStyle w:val="BodyText"/>
      </w:pPr>
      <w:r>
        <w:t xml:space="preserve">A pivotal component of the modern</w:t>
      </w:r>
    </w:p>
    <w:p>
      <w:pPr>
        <w:pStyle w:val="BodyText"/>
      </w:pPr>
      <w:r>
        <w:t xml:space="preserve">Petroleum Engineer**’s role in</w:t>
      </w:r>
      <w:r>
        <w:t xml:space="preserve"> </w:t>
      </w:r>
      <w:r>
        <w:t xml:space="preserve">Spain Barcelona</w:t>
      </w:r>
      <w:r>
        <w:t xml:space="preserve">** is the development of hydrogen economies. Spain has set ambitious targets to become a European leader in green hydrogen production. This requires significant infrastructure investment, including pipelines and storage facilities—areas where petroleum engineering expertise is invaluable.</w:t>
      </w:r>
      <w:r>
        <w:br/>
      </w:r>
      <w:r>
        <w:br/>
      </w:r>
      <w:r>
        <w:t xml:space="preserve">Engineers are now tasked with assessing the feasibility of storing hydrogen in salt caverns or modified gas reservoirs, ensuring material compatibility, and designing safe transportation networks. The</w:t>
      </w:r>
      <w:r>
        <w:t xml:space="preserve"> </w:t>
      </w:r>
      <w:r>
        <w:rPr>
          <w:bCs/>
          <w:b/>
        </w:rPr>
        <w:t xml:space="preserve">**Research Paper**</w:t>
      </w:r>
      <w:r>
        <w:t xml:space="preserve">** highlights that professionals in</w:t>
      </w:r>
      <w:r>
        <w:t xml:space="preserve"> </w:t>
      </w:r>
      <w:r>
        <w:t xml:space="preserve">Spain Barcelona</w:t>
      </w:r>
      <w:r>
        <w:t xml:space="preserve">** are actively collaborating with local universities and research centers like the Institute of Energy Technologies (INETI) to innovate in electrolysis efficiency and hydrogen blending into existing natural gas grids. This shift represents a move from extracting fossil fuels to managing clean energy carriers, leveraging the same rigorous safety and efficiency standards that defined their previous roles.</w:t>
      </w:r>
    </w:p>
    <w:p>
      <w:pPr>
        <w:pStyle w:val="BodyText"/>
      </w:pPr>
      <w:r>
        <w:t xml:space="preserve">The adaptation of the</w:t>
      </w:r>
    </w:p>
    <w:p>
      <w:pPr>
        <w:pStyle w:val="BodyText"/>
      </w:pPr>
      <w:r>
        <w:t xml:space="preserve">Petroleum Engineer** in</w:t>
      </w:r>
      <w:r>
        <w:t xml:space="preserve"> </w:t>
      </w:r>
      <w:r>
        <w:t xml:space="preserve">Spain Barcelona</w:t>
      </w:r>
      <w:r>
        <w:t xml:space="preserve">** is heavily supported by a robust academic and professional infrastructure. Institutions such as the Universitat Politècnica de Catalunya (UPC) offer specialized master’s programs that bridge petroleum engineering with renewable energy technologies. These curricula are designed to produce engineers who are fluent in both traditional reservoir simulation software and modern data analytics tools used for grid optimization.</w:t>
      </w:r>
      <w:r>
        <w:br/>
      </w:r>
      <w:r>
        <w:br/>
      </w:r>
      <w:r>
        <w:t xml:space="preserve">Moreover,</w:t>
      </w:r>
    </w:p>
    <w:p>
      <w:pPr>
        <w:pStyle w:val="BodyText"/>
      </w:pPr>
      <w:r>
        <w:t xml:space="preserve">Spain Barcelona** hosts numerous international energy conferences and forums, such as the World Petroleum Congress events or specialized sustainability summits. These platforms facilitate knowledge exchange between industry practitioners, policymakers, and academics. The</w:t>
      </w:r>
      <w:r>
        <w:t xml:space="preserve"> </w:t>
      </w:r>
      <w:r>
        <w:rPr>
          <w:bCs/>
          <w:b/>
        </w:rPr>
        <w:t xml:space="preserve">**Research Paper**</w:t>
      </w:r>
      <w:r>
        <w:t xml:space="preserve">** emphasizes that networking in this environment allows engineers to stay abreast of global best practices while contributing local insights from the Mediterranean context.</w:t>
      </w:r>
    </w:p>
    <w:p>
      <w:pPr>
        <w:pStyle w:val="BodyText"/>
      </w:pPr>
      <w:r>
        <w:t xml:space="preserve">Despite the promising trajectory, challenges remain. Public perception of petroleum engineering is often polarized due to historical environmental concerns. Engineers working in</w:t>
      </w:r>
      <w:r>
        <w:t xml:space="preserve"> </w:t>
      </w:r>
      <w:r>
        <w:t xml:space="preserve">Spain Barcelona</w:t>
      </w:r>
      <w:r>
        <w:t xml:space="preserve">** must therefore engage actively in public communication, demonstrating how their technical skills contribute to a cleaner future rather than hinder it. Additionally, there is a skills gap; while many engineers have extensive experience in oil and gas operations, fewer possess certified expertise in carbon management or hydrogen safety. Continuous professional development and corporate retraining programs are essential to address this disparity.</w:t>
      </w:r>
      <w:r>
        <w:br/>
      </w:r>
      <w:r>
        <w:br/>
      </w:r>
      <w:r>
        <w:t xml:space="preserve">However, the opportunities are substantial. The Mediterranean region holds significant potential for offshore wind integration and CCS projects.</w:t>
      </w:r>
      <w:r>
        <w:t xml:space="preserve"> </w:t>
      </w:r>
      <w:r>
        <w:t xml:space="preserve">Spain Barcelona</w:t>
      </w:r>
      <w:r>
        <w:t xml:space="preserve">** is positioned as a gateway for energy solutions between Europe, Africa, and South America. Engineers who can navigate this geopolitical complexity while applying their technical acumen will be highly sought after.</w:t>
      </w:r>
    </w:p>
    <w:p>
      <w:pPr>
        <w:pStyle w:val="BodyText"/>
      </w:pPr>
      <w:r>
        <w:t xml:space="preserve">In conclusion, the role of the</w:t>
      </w:r>
    </w:p>
    <w:p>
      <w:pPr>
        <w:pStyle w:val="BodyText"/>
      </w:pPr>
      <w:r>
        <w:t xml:space="preserve">Petroleum Engineer** in</w:t>
      </w:r>
      <w:r>
        <w:t xml:space="preserve"> </w:t>
      </w:r>
      <w:r>
        <w:t xml:space="preserve">Spain Barcelona</w:t>
      </w:r>
      <w:r>
        <w:t xml:space="preserve">** is undergoing a profound transformation. Far from becoming obsolete, this profession is evolving into a cornerstone of the green energy transition. Through expertise in reservoir management, geothermal applications ,and hydrogen infrastructure, petroleum engineers are helping to decarbonize the energy sector while maintaining operational efficiency and safety.</w:t>
      </w:r>
      <w:r>
        <w:br/>
      </w:r>
      <w:r>
        <w:br/>
      </w:r>
      <w:r>
        <w:t xml:space="preserve">This</w:t>
      </w:r>
      <w:r>
        <w:t xml:space="preserve"> </w:t>
      </w:r>
      <w:r>
        <w:rPr>
          <w:bCs/>
          <w:b/>
        </w:rPr>
        <w:t xml:space="preserve">**Research Paper**</w:t>
      </w:r>
      <w:r>
        <w:t xml:space="preserve">** has demonstrated that</w:t>
      </w:r>
      <w:r>
        <w:t xml:space="preserve"> </w:t>
      </w:r>
      <w:r>
        <w:t xml:space="preserve">Spain Barcelona</w:t>
      </w:r>
      <w:r>
        <w:t xml:space="preserve">** is not just a passive observer of these changes but an active participant in shaping the future of energy engineering. The synergy between traditional petroleum engineering knowledge and modern sustainability goals offers a viable pathway for professionals to remain relevant, impactful, and essential in the fight against climate change. As Spain continues to advance its renewable energy targets, the adaptability of its petroleum engineers will be critical to achieving a balanced, sustainable energy future.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Spain Barcelona</dc:title>
  <dc:creator/>
  <dc:language>en</dc:language>
  <cp:keywords/>
  <dcterms:created xsi:type="dcterms:W3CDTF">2026-07-29T10:37:23Z</dcterms:created>
  <dcterms:modified xsi:type="dcterms:W3CDTF">2026-07-29T10:37:23Z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