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Valencia</w:t>
      </w:r>
    </w:p>
    <w:bookmarkStart w:id="27" w:name="Xf7eb83d927eddfe495e5ef0afbfe4cd23acb38d"/>
    <w:p>
      <w:pPr>
        <w:pStyle w:val="Heading1"/>
      </w:pPr>
      <w:r>
        <w:t xml:space="preserve">The Evolving Role of the Petroleum Engineer in Spain Valencia</w:t>
      </w:r>
    </w:p>
    <w:p>
      <w:pPr>
        <w:pStyle w:val="FirstParagraph"/>
      </w:pPr>
      <w:r>
        <w:rPr>
          <w:bCs/>
          <w:b/>
        </w:rPr>
        <w:t xml:space="preserve">Abstract:</w:t>
      </w:r>
      <w:r>
        <w:br/>
      </w:r>
      <w:r>
        <w:br/>
      </w:r>
      <w:r>
        <w:t xml:space="preserve">This research paper explores the multifaceted role of the petroleum engineer, analyzing its historical significance, current technical applications, and future trajectory within a specific geographical context. While traditionally associated with major global energy hubs, this study focuses on the nuanced position of Spain Valencia as a strategic node in Mediterranean energy logistics and engineering consultancy. The document argues that while direct extraction activities have diminished in Western Europe, the expertise of petroleum engineers remains critical for transition technologies, offshore maintenance in nearby waters, and high-level project management within the Iberian energy sector.</w:t>
      </w:r>
    </w:p>
    <w:p>
      <w:pPr>
        <w:pStyle w:val="BodyText"/>
      </w:pPr>
      <w:r>
        <w:rPr>
          <w:bCs/>
          <w:b/>
        </w:rPr>
        <w:t xml:space="preserve">Keywords:</w:t>
      </w:r>
      <w:r>
        <w:t xml:space="preserve"> </w:t>
      </w:r>
      <w:r>
        <w:t xml:space="preserve">Petroleum Engineer, Spain Valencia, Energy Transition, Mediterranean Offshore Logistics</w:t>
      </w:r>
    </w:p>
    <w:bookmarkStart w:id="20" w:name="introduction"/>
    <w:p>
      <w:pPr>
        <w:pStyle w:val="Heading2"/>
      </w:pPr>
      <w:r>
        <w:t xml:space="preserve">1. Introduction</w:t>
      </w:r>
    </w:p>
    <w:p>
      <w:pPr>
        <w:pStyle w:val="FirstParagraph"/>
      </w:pPr>
      <w:r>
        <w:t xml:space="preserve">The profession of the petroleum engineer has long been synonymous with high-stakes resource extraction and complex thermodynamic processes. However, as global energy paradigms shift toward sustainability and decarbonization, the definition and scope of this discipline are undergoing a profound transformation. This paper aims to contextualize these changes within a specific regional framework: Spain Valencia. Located on the eastern coast of the Iberian Peninsula, Valencia serves not only as a major industrial port but also as an emerging hub for energy consulting and technological innovation.</w:t>
      </w:r>
    </w:p>
    <w:p>
      <w:pPr>
        <w:pStyle w:val="BodyText"/>
      </w:pPr>
      <w:r>
        <w:t xml:space="preserve">Historically, the role of a petroleum engineer involves reservoir engineering, drilling technology, and production optimization. In many regions worldwide, these roles are directly tied to active oil fields. However in Spain Valencia the landscape is different. The direct upstream operations have largely ceased or moved offshore into deeper waters beyond immediate local reach. Consequently this research examines how petroleum engineers in or connected to Spain Valencia adapt their skill sets to meet new industrial demands focusing on LNG infrastructure offshore wind integration and carbon capture technologies.</w:t>
      </w:r>
    </w:p>
    <w:bookmarkEnd w:id="20"/>
    <w:bookmarkStart w:id="21" w:name="Xa072583118ee64fb102dd68674954c03911de15"/>
    <w:p>
      <w:pPr>
        <w:pStyle w:val="Heading2"/>
      </w:pPr>
      <w:r>
        <w:t xml:space="preserve">2. Historical Context of Petroleum Engineering</w:t>
      </w:r>
    </w:p>
    <w:p>
      <w:pPr>
        <w:pStyle w:val="FirstParagraph"/>
      </w:pPr>
      <w:r>
        <w:t xml:space="preserve">To understand the current state it is necessary to look at the historical foundation. For decades petroleum engineering was defined by the pursuit of hydrocarbons from subterranean reserves. Engineers utilized principles of fluid dynamics and rock mechanics to maximize recovery rates while maintaining wellbore integrity. This technical expertise required a deep understanding of geology and chemistry.</w:t>
      </w:r>
    </w:p>
    <w:p>
      <w:pPr>
        <w:pStyle w:val="BodyText"/>
      </w:pPr>
      <w:r>
        <w:t xml:space="preserve">In Europe including Spain the focus has shifted away from domestic onshore extraction due to environmental regulations and economic viability. Nevertheless the intellectual capital generated by years of rigorous engineering practice remains valuable. The analytical frameworks developed by petroleum engineers for managing complex subsurface systems are now being repurposed for other challenges such as geothermal energy storage and hydrogen injection into depleted gas fields.</w:t>
      </w:r>
    </w:p>
    <w:bookmarkEnd w:id="21"/>
    <w:bookmarkStart w:id="22" w:name="X0e31e704b825b3ab9b2812e8a05deae572b68f8"/>
    <w:p>
      <w:pPr>
        <w:pStyle w:val="Heading2"/>
      </w:pPr>
      <w:r>
        <w:t xml:space="preserve">3. The Strategic Importance of Spain Valencia</w:t>
      </w:r>
    </w:p>
    <w:p>
      <w:pPr>
        <w:pStyle w:val="FirstParagraph"/>
      </w:pPr>
      <w:r>
        <w:t xml:space="preserve">Spain Valencia holds a unique geographical and economic position that influences how petroleum engineering skills are applied locally. As one of the busiest ports on the Mediterranean Sea Valencia is a critical junction for energy imports particularly Liquefied Natural Gas (LNG). While local extraction is minimal the logistical and engineering management required to handle these massive energy shipments demands high-level technical expertise.</w:t>
      </w:r>
    </w:p>
    <w:p>
      <w:pPr>
        <w:pStyle w:val="BodyText"/>
      </w:pPr>
      <w:r>
        <w:t xml:space="preserve">The port facilities in Spain Valencia serve as entry points for gas that fuels industrial operations across Spain and exports into Southern Europe. Here petroleum engineers are employed not in drilling but in facility management safety compliance and process optimization. Their knowledge of pressure vessels flow dynamics and hazardous material handling is indispensable for maintaining operational safety standards at these terminals.</w:t>
      </w:r>
    </w:p>
    <w:bookmarkEnd w:id="22"/>
    <w:bookmarkStart w:id="23" w:name="adaptation-to-the-energy-transition"/>
    <w:p>
      <w:pPr>
        <w:pStyle w:val="Heading2"/>
      </w:pPr>
      <w:r>
        <w:t xml:space="preserve">4. Adaptation to the Energy Transition</w:t>
      </w:r>
    </w:p>
    <w:p>
      <w:pPr>
        <w:pStyle w:val="FirstParagraph"/>
      </w:pPr>
      <w:r>
        <w:t xml:space="preserve">The most significant development affecting petroleum engineers today is the global energy transition. In Spain Valencia this trend is particularly evident through government initiatives promoting renewable energy integration and carbon neutrality by mid-century. Petroleum engineers are at the forefront of this change leveraging their subsurface knowledge for Carbon Capture Utilization and Storage (CCUS).</w:t>
      </w:r>
    </w:p>
    <w:p>
      <w:pPr>
        <w:pStyle w:val="BodyText"/>
      </w:pPr>
      <w:r>
        <w:t xml:space="preserve">One promising area involves utilizing depleted hydrocarbon reservoirs for storing CO2. Engineers with expertise in reservoir simulation can predict how injected carbon dioxide will behave underground ensuring permanent sequestration without leakage risks. This application bridges traditional petroleum engineering with environmental science offering a viable career path for professionals in Spain Valencia who wish to contribute to climate goals while utilizing their core competencies.</w:t>
      </w:r>
    </w:p>
    <w:p>
      <w:pPr>
        <w:pStyle w:val="BodyText"/>
      </w:pPr>
      <w:r>
        <w:t xml:space="preserve">Furthermore offshore wind energy development requires similar logistical and structural engineering principles as offshore oil rigs. The transition from fossil fuel platforms to renewable energy infrastructure allows petroleum engineers to transfer skills related to marine operations heavy lifting and subsea construction. Companies operating in the Mediterranean region often seek professionals who can manage these complex hybrid projects ensuring seamless transitions between legacy systems and new green technologies.</w:t>
      </w:r>
    </w:p>
    <w:bookmarkEnd w:id="23"/>
    <w:bookmarkStart w:id="24" w:name="X71042f14c872093fc148beb123d263ceca59277"/>
    <w:p>
      <w:pPr>
        <w:pStyle w:val="Heading2"/>
      </w:pPr>
      <w:r>
        <w:t xml:space="preserve">5. Technological Integration and Digitalization</w:t>
      </w:r>
    </w:p>
    <w:p>
      <w:pPr>
        <w:pStyle w:val="FirstParagraph"/>
      </w:pPr>
      <w:r>
        <w:t xml:space="preserve">Digital transformation is reshaping the petroleum engineering profession globally and Spain Valencia is no exception. The adoption of Artificial Intelligence (AI) Machine Learning (ML) and Internet of Things (IoT) sensors allows for real-time monitoring of energy systems. In the context of Spain Valencia engineers are involved in developing smart grid solutions that balance intermittent renewable sources with stable baseload power.</w:t>
      </w:r>
    </w:p>
    <w:p>
      <w:pPr>
        <w:pStyle w:val="BodyText"/>
      </w:pPr>
      <w:r>
        <w:t xml:space="preserve">Data analytics plays a crucial role in predicting equipment failure and optimizing maintenance schedules. For instance at LNG terminals or industrial plants near Valencia predictive algorithms help reduce downtime and enhance safety protocols. This digital shift requires petroleum engineers to upskill continuously integrating data science methodologies into their traditional engineering workflows. Educational institutions in the region are responding by updating curricula to include computational modeling and big data analysis alongside conventional reservoir studies.</w:t>
      </w:r>
    </w:p>
    <w:bookmarkEnd w:id="24"/>
    <w:bookmarkStart w:id="25" w:name="challenges-and-opportunities"/>
    <w:p>
      <w:pPr>
        <w:pStyle w:val="Heading2"/>
      </w:pPr>
      <w:r>
        <w:t xml:space="preserve">6. Challenges and Opportunities</w:t>
      </w:r>
    </w:p>
    <w:p>
      <w:pPr>
        <w:pStyle w:val="FirstParagraph"/>
      </w:pPr>
      <w:r>
        <w:t xml:space="preserve">Despite these advancements several challenges remain. The public perception of petroleum engineering often lags behind reality viewing it solely through the lens of fossil fuel dependency rather than recognizing its role in enabling cleaner energy solutions. In Spain Valencia stakeholders must work to rebrand the profession highlighting its contribution to energy security and environmental stewardship.</w:t>
      </w:r>
    </w:p>
    <w:p>
      <w:pPr>
        <w:pStyle w:val="BodyText"/>
      </w:pPr>
      <w:r>
        <w:t xml:space="preserve">Additionally there is a need for specialized training programs tailored to the Mediterranean context. Collaborations between universities industry leaders and regulatory bodies can create pipelines for talent development focused on regional needs such as offshore wind integration and green hydrogen production. By fostering these partnerships Spain Valencia can position itself as a center of excellence for next-generation energy engineering.</w:t>
      </w:r>
    </w:p>
    <w:bookmarkEnd w:id="25"/>
    <w:bookmarkStart w:id="26" w:name="conclusion"/>
    <w:p>
      <w:pPr>
        <w:pStyle w:val="Heading2"/>
      </w:pPr>
      <w:r>
        <w:t xml:space="preserve">7. Conclusion</w:t>
      </w:r>
    </w:p>
    <w:p>
      <w:pPr>
        <w:pStyle w:val="FirstParagraph"/>
      </w:pPr>
      <w:r>
        <w:t xml:space="preserve">In conclusion the role of the petroleum engineer is far from obsolete but rather evolving in response to new technological and environmental imperatives. In Spain Valencia this evolution is characterized by a shift from direct extraction to strategic management of energy infrastructure sustainable storage solutions and digital innovation. The expertise honed through years of managing complex hydrocarbon systems provides a robust foundation for tackling contemporary energy challenges.</w:t>
      </w:r>
    </w:p>
    <w:p>
      <w:pPr>
        <w:pStyle w:val="BodyText"/>
      </w:pPr>
      <w:r>
        <w:t xml:space="preserve">As Spain Valencia continues to develop its status as a key Mediterranean energy hub the demand for adaptable skilled petroleum engineers will persist. Whether working in LNG logistics CCUS projects or offshore renewable installations these professionals play a pivotal role in shaping a sustainable future. Embracing this transformation not only ensures career longevity for individuals but also contributes significantly to regional economic resilience and global climate objectives.</w:t>
      </w:r>
    </w:p>
    <w:p>
      <w:pPr>
        <w:pStyle w:val="BodyText"/>
      </w:pPr>
      <w:r>
        <w:t xml:space="preserve">© 2023 Research Paper on Engineering Trends.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Spain Valencia</dc:title>
  <dc:creator/>
  <dc:language>en</dc:language>
  <cp:keywords/>
  <dcterms:created xsi:type="dcterms:W3CDTF">2026-07-29T06:37:01Z</dcterms:created>
  <dcterms:modified xsi:type="dcterms:W3CDTF">2026-07-29T06:37:01Z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