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Sudan</w:t>
      </w:r>
      <w:r>
        <w:t xml:space="preserve"> </w:t>
      </w:r>
      <w:r>
        <w:t xml:space="preserve">Khartoum</w:t>
      </w:r>
    </w:p>
    <w:bookmarkStart w:id="31" w:name="Xc17df376c241b122ed8724b03b9085c6cd12755"/>
    <w:p>
      <w:pPr>
        <w:pStyle w:val="Heading1"/>
      </w:pPr>
      <w:r>
        <w:t xml:space="preserve">The Strategic Evolution of the Petroleum Engineer in Sudan Khartoum</w:t>
      </w:r>
    </w:p>
    <w:p>
      <w:pPr>
        <w:pStyle w:val="FirstParagraph"/>
      </w:pPr>
      <w:r>
        <w:rPr>
          <w:bCs/>
          <w:b/>
        </w:rPr>
        <w:t xml:space="preserve">Abstract:</w:t>
      </w:r>
      <w:r>
        <w:br/>
      </w:r>
      <w:r>
        <w:t xml:space="preserve">This research paper examines the critical role, challenges, and future trajectory of the petroleum engineer operating within Sudan Khartoum. As Sudan possesses significant hydrocarbon reserves, particularly in the greater Nile oil fields, Khartoum has emerged as a vital administrative and technical hub for upstream activities. This document analyzes how petroleum engineers contribute to national energy security, economic stability, and sustainable development in this region. It further explores the impact of geopolitical factors on engineering practices and the necessity for technical innovation in mature oil fields.</w:t>
      </w:r>
    </w:p>
    <w:bookmarkStart w:id="20" w:name="introduction"/>
    <w:p>
      <w:pPr>
        <w:pStyle w:val="Heading2"/>
      </w:pPr>
      <w:r>
        <w:t xml:space="preserve">1. Introduction</w:t>
      </w:r>
    </w:p>
    <w:p>
      <w:pPr>
        <w:pStyle w:val="FirstParagraph"/>
      </w:pPr>
      <w:r>
        <w:t xml:space="preserve">The Republic of Sudan holds a strategic position in the global energy landscape due to its substantial reserves of crude oil, primarily located in the south-central regions of the country. Following political realignments and operational shifts, Khartoum has solidified its status as the central nerve center for hydrocarbon management, policy formulation, and technical oversight. At the heart of this industrial ecosystem lies the petroleum engineer. This profession is not merely a technical role but a cornerstone of Sudan’s economic infrastructure.</w:t>
      </w:r>
    </w:p>
    <w:p>
      <w:pPr>
        <w:pStyle w:val="BodyText"/>
      </w:pPr>
      <w:r>
        <w:t xml:space="preserve">A petroleum engineer is responsible for the activities related to the production of crude oil and natural gas. However, in the specific context of</w:t>
      </w:r>
      <w:r>
        <w:t xml:space="preserve"> </w:t>
      </w:r>
      <w:r>
        <w:rPr>
          <w:bCs/>
          <w:b/>
        </w:rPr>
        <w:t xml:space="preserve">Sudan Khartoum</w:t>
      </w:r>
      <w:r>
        <w:t xml:space="preserve">, these professionals operate within a unique framework characterized by complex regulatory environments, legacy infrastructure from international joint ventures, and an urgent need for technological modernization. This paper argues that empowering petroleum engineers with advanced training and resources is essential for optimizing production levels in mature fields such as those operated by Sudapet (Sudanese Petroleum Asset Management Company).</w:t>
      </w:r>
    </w:p>
    <w:bookmarkEnd w:id="20"/>
    <w:bookmarkStart w:id="21" w:name="X243f06b34aa584f2e6b820e73f7b98d283b326f"/>
    <w:p>
      <w:pPr>
        <w:pStyle w:val="Heading2"/>
      </w:pPr>
      <w:r>
        <w:t xml:space="preserve">2. The Geopolitical and Economic Context of Sudan Khartoum</w:t>
      </w:r>
    </w:p>
    <w:p>
      <w:pPr>
        <w:pStyle w:val="FirstParagraph"/>
      </w:pPr>
      <w:r>
        <w:t xml:space="preserve">To understand the demands placed on a petroleum engineer in Sudan Khartoum, one must first understand the economic backdrop. Oil has historically accounted for a significant portion of Sudan’s GDP and export earnings. Following the secession of South Sudan in 2011, which retained approximately 75% of the oil reserves, Northern</w:t>
      </w:r>
      <w:r>
        <w:t xml:space="preserve"> </w:t>
      </w:r>
      <w:r>
        <w:rPr>
          <w:bCs/>
          <w:b/>
        </w:rPr>
        <w:t xml:space="preserve">Sudan Khartoum</w:t>
      </w:r>
      <w:r>
        <w:t xml:space="preserve"> </w:t>
      </w:r>
      <w:r>
        <w:t xml:space="preserve">faced a severe revenue crisis. Consequently, engineers in Khartoum have shifted their focus from expansion into new frontiers to maximizing recovery from existing assets.</w:t>
      </w:r>
    </w:p>
    <w:p>
      <w:pPr>
        <w:pStyle w:val="BodyText"/>
      </w:pPr>
      <w:r>
        <w:t xml:space="preserve">The petroleum engineer in this region acts as a bridge between international oil companies (IOCs), local government entities, and engineering contractors. In Khartoum, these engineers manage pipelines that transport crude oil through Sudan to Port Sudan on the Red Sea coast for export. The logistical complexity of maintaining pipeline integrity across vast distances requires rigorous engineering oversight. Therefore, the petroleum engineer in Khartoum must possess skills in fluid mechanics, reservoir simulation, and supply chain logistics.</w:t>
      </w:r>
    </w:p>
    <w:bookmarkEnd w:id="21"/>
    <w:bookmarkStart w:id="25" w:name="Xd743fbe5888c2546049efa5e8749d46f8c88a00"/>
    <w:p>
      <w:pPr>
        <w:pStyle w:val="Heading2"/>
      </w:pPr>
      <w:r>
        <w:t xml:space="preserve">3. Technical Responsibilities and Engineering Challenges</w:t>
      </w:r>
    </w:p>
    <w:p>
      <w:pPr>
        <w:pStyle w:val="FirstParagraph"/>
      </w:pPr>
      <w:r>
        <w:t xml:space="preserve">The core responsibilities of a petroleum engineer stationed or operating out of Sudan Khartoum are multifaceted. Unlike engineers in newly explored basins with greenfield projects, their primary challenge is secondary and tertiary recovery.</w:t>
      </w:r>
    </w:p>
    <w:bookmarkStart w:id="22" w:name="X860e24ca453ed0c17c214e5b737f1c14c016568"/>
    <w:p>
      <w:pPr>
        <w:pStyle w:val="Heading3"/>
      </w:pPr>
      <w:r>
        <w:t xml:space="preserve">3.1 Reservoir Management and Enhanced Oil Recovery (EOR)</w:t>
      </w:r>
    </w:p>
    <w:p>
      <w:pPr>
        <w:pStyle w:val="FirstParagraph"/>
      </w:pPr>
      <w:r>
        <w:t xml:space="preserve">In the Greater Nile Oil Project (GNOP), reservoirs are aging, leading to declining pressure and reduced natural flow. Petroleum engineers must design and implement Enhanced Oil Recovery (EOR) techniques. This involves injecting water or gas into the reservoir to maintain pressure and sweep oil toward production wells. In Sudan Khartoum, engineers must analyze geological data using sophisticated software to predict reservoir behavior under varying injection scenarios.</w:t>
      </w:r>
    </w:p>
    <w:bookmarkEnd w:id="22"/>
    <w:bookmarkStart w:id="23" w:name="drilling-optimization-and-safety"/>
    <w:p>
      <w:pPr>
        <w:pStyle w:val="Heading3"/>
      </w:pPr>
      <w:r>
        <w:t xml:space="preserve">3.2 Drilling Optimization and Safety</w:t>
      </w:r>
    </w:p>
    <w:bookmarkEnd w:id="23"/>
    <w:bookmarkStart w:id="24" w:name="X49392a00d6d1cdd5999ab0339edbfc7a0f42c76"/>
    <w:p>
      <w:pPr>
        <w:pStyle w:val="Heading3"/>
      </w:pPr>
      <w:r>
        <w:t xml:space="preserve">3.3 Pipeline Integrity and Facility Maintenance</w:t>
      </w:r>
    </w:p>
    <w:p>
      <w:pPr>
        <w:pStyle w:val="FirstParagraph"/>
      </w:pPr>
      <w:r>
        <w:t xml:space="preserve">A critical aspect of the petroleum engineer’s role in Sudan Khartoum involves the oversight of surface facilities. The pipelines connecting oil fields to Port Sudan are subject to corrosion, erosion, and external interference. Engineers must employ non-destructive testing (NDT) methods to assess pipeline health. Furthermore, they are responsible for troubleshooting failures in separator stations and compressor units located along the transport route.</w:t>
      </w:r>
    </w:p>
    <w:bookmarkEnd w:id="24"/>
    <w:bookmarkEnd w:id="25"/>
    <w:bookmarkStart w:id="26" w:name="Xc3c82415367f106d8a2e1e71f19e5be8616db84"/>
    <w:p>
      <w:pPr>
        <w:pStyle w:val="Heading2"/>
      </w:pPr>
      <w:r>
        <w:t xml:space="preserve">4. The Impact of Political Instability on Engineering Practices</w:t>
      </w:r>
    </w:p>
    <w:p>
      <w:pPr>
        <w:pStyle w:val="FirstParagraph"/>
      </w:pPr>
      <w:r>
        <w:t xml:space="preserve">The recent political instability in Sudan has introduced unprecedented variables into the daily work of petroleum engineers. Supply chain disruptions, currency fluctuation, and safety concerns have affected operational continuity. Petroleum engineers in Khartoum are increasingly required to be adaptable problem-solvers.</w:t>
      </w:r>
    </w:p>
    <w:p>
      <w:pPr>
        <w:pStyle w:val="BodyText"/>
      </w:pPr>
      <w:r>
        <w:t xml:space="preserve">When international equipment suppliers hesitate due to sanctions or logistical risks, local petroleum engineers must source alternatives or improvise solutions using locally available materials. This has led to a surge in demand for "frugal innovation"—engineering solutions that are low-cost yet highly effective. For instance, repairing drilling mud pumps with locally manufactured parts rather than waiting for imported components is a skill now highly prized among engineers operating out of</w:t>
      </w:r>
      <w:r>
        <w:t xml:space="preserve"> </w:t>
      </w:r>
      <w:r>
        <w:rPr>
          <w:bCs/>
          <w:b/>
        </w:rPr>
        <w:t xml:space="preserve">Sudan Khartoum</w:t>
      </w:r>
      <w:r>
        <w:t xml:space="preserve">.</w:t>
      </w:r>
    </w:p>
    <w:bookmarkEnd w:id="26"/>
    <w:bookmarkStart w:id="27" w:name="X7ca0534efe1b4eb037e1a09ccbe2074e0a7d434"/>
    <w:p>
      <w:pPr>
        <w:pStyle w:val="Heading2"/>
      </w:pPr>
      <w:r>
        <w:t xml:space="preserve">5. Educational and Professional Development Needs</w:t>
      </w:r>
    </w:p>
    <w:p>
      <w:pPr>
        <w:pStyle w:val="FirstParagraph"/>
      </w:pPr>
      <w:r>
        <w:t xml:space="preserve">The University of Khartoum’s Faculty of Engineering and Technology plays a pivotal role in producing the next generation of petroleum engineers. However, there is a gap between academic curriculum and industry requirements, particularly regarding digital tools used in modern reservoir engineering.</w:t>
      </w:r>
    </w:p>
    <w:p>
      <w:pPr>
        <w:pStyle w:val="BodyText"/>
      </w:pPr>
      <w:r>
        <w:t xml:space="preserve">To maintain competitiveness, petroleum engineers in Sudan need continuous professional development. This includes training in:</w:t>
      </w:r>
    </w:p>
    <w:p>
      <w:pPr>
        <w:numPr>
          <w:ilvl w:val="0"/>
          <w:numId w:val="1001"/>
        </w:numPr>
        <w:pStyle w:val="Compact"/>
      </w:pPr>
      <w:r>
        <w:rPr>
          <w:bCs/>
          <w:b/>
        </w:rPr>
        <w:t xml:space="preserve">Digital Twin Technology:</w:t>
      </w:r>
      <w:r>
        <w:t xml:space="preserve"> </w:t>
      </w:r>
      <w:r>
        <w:t xml:space="preserve">Creating virtual replicas of oil fields to simulate production scenarios without risking physical assets.</w:t>
      </w:r>
    </w:p>
    <w:p>
      <w:pPr>
        <w:numPr>
          <w:ilvl w:val="0"/>
          <w:numId w:val="1001"/>
        </w:numPr>
        <w:pStyle w:val="Compact"/>
      </w:pPr>
      <w:r>
        <w:rPr>
          <w:bCs/>
          <w:b/>
        </w:rPr>
        <w:t xml:space="preserve">Data Analytics:</w:t>
      </w:r>
      <w:r>
        <w:t xml:space="preserve"> </w:t>
      </w:r>
      <w:r>
        <w:t xml:space="preserve">Utilizing Big Data to predict equipment failure and optimize well performance.</w:t>
      </w:r>
    </w:p>
    <w:p>
      <w:pPr>
        <w:numPr>
          <w:ilvl w:val="0"/>
          <w:numId w:val="1001"/>
        </w:numPr>
        <w:pStyle w:val="Compact"/>
      </w:pPr>
      <w:r>
        <w:rPr>
          <w:bCs/>
          <w:b/>
        </w:rPr>
        <w:t xml:space="preserve">HSE (Health, Safety, and Environment):</w:t>
      </w:r>
      <w:r>
        <w:t xml:space="preserve"> </w:t>
      </w:r>
      <w:r>
        <w:t xml:space="preserve">Adhering to international standards despite local resource constraints.</w:t>
      </w:r>
    </w:p>
    <w:p>
      <w:pPr>
        <w:pStyle w:val="FirstParagraph"/>
      </w:pPr>
      <w:r>
        <w:t xml:space="preserve">The government of Sudan, through the Ministry of Energy and Mining based in Khartoum, must partner with private sector entities to fund these training initiatives. Without an upskilled workforce, the efficiency of oil production will inevitably decline.</w:t>
      </w:r>
    </w:p>
    <w:bookmarkEnd w:id="27"/>
    <w:bookmarkStart w:id="28" w:name="X6abb56e944b3b26728e0b02dcb19c921dd55bcd"/>
    <w:p>
      <w:pPr>
        <w:pStyle w:val="Heading2"/>
      </w:pPr>
      <w:r>
        <w:t xml:space="preserve">6. Environmental Considerations and Sustainability</w:t>
      </w:r>
    </w:p>
    <w:p>
      <w:pPr>
        <w:pStyle w:val="FirstParagraph"/>
      </w:pPr>
      <w:r>
        <w:t xml:space="preserve">The global shift toward renewable energy places pressure on all petroleum-producing nations to operate more sustainably. Petroleum engineers in Sudan Khartoum are increasingly tasked with reducing the carbon footprint of oil operations. This involves capturing flared gas, which is often vented into the atmosphere, and reinjecting it or using it for power generation.</w:t>
      </w:r>
    </w:p>
    <w:p>
      <w:pPr>
        <w:pStyle w:val="BodyText"/>
      </w:pPr>
      <w:r>
        <w:t xml:space="preserve">Furthermore, desertification is a growing concern in Northern Sudan. Engineers must implement strict environmental management plans to prevent soil contamination from oil spills. In Khartoum, regulatory bodies are tightening enforcement of these standards, requiring petroleum engineers to prioritize environmental stewardship alongside production targets.</w:t>
      </w:r>
    </w:p>
    <w:bookmarkEnd w:id="28"/>
    <w:bookmarkStart w:id="29" w:name="conclusion"/>
    <w:p>
      <w:pPr>
        <w:pStyle w:val="Heading2"/>
      </w:pPr>
      <w:r>
        <w:t xml:space="preserve">7. Conclusion</w:t>
      </w:r>
    </w:p>
    <w:p>
      <w:pPr>
        <w:pStyle w:val="FirstParagraph"/>
      </w:pPr>
      <w:r>
        <w:t xml:space="preserve">The role of the petroleum engineer in Sudan Khartoum is evolving rapidly. No longer confined to traditional extraction tasks, these professionals are now integral to national economic resilience, technological adaptation, and sustainable resource management. The unique challenges posed by mature reservoirs, logistical complexities in a landlocked export scenario (until pipelines are fully optimized), and political volatility require a highly skilled and adaptable workforce.</w:t>
      </w:r>
    </w:p>
    <w:p>
      <w:pPr>
        <w:pStyle w:val="BodyText"/>
      </w:pPr>
      <w:r>
        <w:t xml:space="preserve">As Sudan seeks to stabilize its economy through hydrocarbon revenue, investing in the capabilities of petroleum engineers is not just an industrial priority but a national imperative. By fostering local expertise, encouraging innovation in resource-constrained environments, and maintaining rigorous safety and environmental standards, the petroleum engineer will remain the key driver of energy success in</w:t>
      </w:r>
      <w:r>
        <w:t xml:space="preserve"> </w:t>
      </w:r>
      <w:r>
        <w:rPr>
          <w:bCs/>
          <w:b/>
        </w:rPr>
        <w:t xml:space="preserve">Sudan Khartoum</w:t>
      </w:r>
      <w:r>
        <w:t xml:space="preserve">. Future research should focus on specific case studies of EOR projects implemented by local engineers to further benchmark best practices for emerging economies.</w:t>
      </w:r>
    </w:p>
    <w:bookmarkEnd w:id="29"/>
    <w:bookmarkStart w:id="30" w:name="references-illustrative"/>
    <w:p>
      <w:pPr>
        <w:pStyle w:val="Heading2"/>
      </w:pPr>
      <w:r>
        <w:t xml:space="preserve">8. References (Illustrative)</w:t>
      </w:r>
    </w:p>
    <w:p>
      <w:pPr>
        <w:pStyle w:val="FirstParagraph"/>
      </w:pPr>
      <w:r>
        <w:rPr>
          <w:iCs/>
          <w:i/>
        </w:rPr>
        <w:t xml:space="preserve">Note: The following are representative citations relevant to the topic.</w:t>
      </w:r>
    </w:p>
    <w:p>
      <w:pPr>
        <w:numPr>
          <w:ilvl w:val="0"/>
          <w:numId w:val="1002"/>
        </w:numPr>
        <w:pStyle w:val="Compact"/>
      </w:pPr>
      <w:r>
        <w:t xml:space="preserve">Sudanese Petroleum Asset Management Company (Sudapet). (2023). *Annual Report on Upstream Operations in Northern Sudan.*</w:t>
      </w:r>
    </w:p>
    <w:p>
      <w:pPr>
        <w:numPr>
          <w:ilvl w:val="0"/>
          <w:numId w:val="1002"/>
        </w:numPr>
        <w:pStyle w:val="Compact"/>
      </w:pPr>
      <w:r>
        <w:t xml:space="preserve">Ahmed, M. &amp; Hassan, S. (2021). "Challenges of Enhanced Oil Recovery in the Greater Nile Oil Project." *Journal of African Earth Sciences*, 185, 104-112.</w:t>
      </w:r>
    </w:p>
    <w:p>
      <w:pPr>
        <w:numPr>
          <w:ilvl w:val="0"/>
          <w:numId w:val="1002"/>
        </w:numPr>
        <w:pStyle w:val="Compact"/>
      </w:pPr>
      <w:r>
        <w:t xml:space="preserve">World Bank Group. (2022). *Sudan Economic Monitor: Energy Sector Reform and Stability.*</w:t>
      </w:r>
    </w:p>
    <w:p>
      <w:pPr>
        <w:numPr>
          <w:ilvl w:val="0"/>
          <w:numId w:val="1002"/>
        </w:numPr>
        <w:pStyle w:val="Compact"/>
      </w:pPr>
      <w:r>
        <w:t xml:space="preserve">Sudan Ministry of Energy and Mining. (2023). *Strategic Plan for Sustainable Oil Production.*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Petroleum Engineer in Sudan Khartoum</dc:title>
  <dc:creator/>
  <dc:language>en</dc:language>
  <cp:keywords/>
  <dcterms:created xsi:type="dcterms:W3CDTF">2026-07-29T14:01:43Z</dcterms:created>
  <dcterms:modified xsi:type="dcterms:W3CDTF">2026-07-29T14:01:43Z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