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Analysis</w:t>
      </w:r>
      <w:r>
        <w:t xml:space="preserve"> </w:t>
      </w:r>
      <w:r>
        <w:t xml:space="preserve">and</w:t>
      </w:r>
      <w:r>
        <w:t xml:space="preserve"> </w:t>
      </w:r>
      <w:r>
        <w:t xml:space="preserve">Future</w:t>
      </w:r>
      <w:r>
        <w:t xml:space="preserve"> </w:t>
      </w:r>
      <w:r>
        <w:t xml:space="preserve">Prospects</w:t>
      </w:r>
    </w:p>
    <w:bookmarkStart w:id="29" w:name="X197df5aef1ef77d1d9e0d76720e42427373f1cd"/>
    <w:p>
      <w:pPr>
        <w:pStyle w:val="Heading1"/>
      </w:pPr>
      <w:r>
        <w:t xml:space="preserve">The Role and Evolution of the Petroleum Engineer in Turkey Istanbul: Strategic Analysis and Future Prospects</w:t>
      </w:r>
    </w:p>
    <w:p>
      <w:pPr>
        <w:pStyle w:val="FirstParagraph"/>
      </w:pPr>
      <w:r>
        <w:rPr>
          <w:bCs/>
          <w:b/>
        </w:rPr>
        <w:t xml:space="preserve">A Research Paper on Energy Engineering, Geopolitics, and Industrial Development in Turkey Istanbul</w:t>
      </w:r>
    </w:p>
    <w:bookmarkStart w:id="20" w:name="abstract"/>
    <w:p>
      <w:pPr>
        <w:pStyle w:val="Heading2"/>
      </w:pPr>
      <w:r>
        <w:t xml:space="preserve">Abstract</w:t>
      </w:r>
    </w:p>
    <w:p>
      <w:pPr>
        <w:pStyle w:val="FirstParagraph"/>
      </w:pPr>
      <w:r>
        <w:t xml:space="preserve">This research paper explores the critical role of the Petroleum Engineer within the energy landscape of Turkey Istanbul. As a global hub bridging Europe and Asia, Turkey Istanbul serves not merely as a geographical crossroads but as a strategic nexus for energy transit, refining, and geopolitical influence. This document analyzes how Petroleum Engineers operate in this unique context, balancing traditional upstream exploration challenges with downstream logistical complexities. Furthermore, it examines the transition toward sustainable engineering practices within Turkey Istanbul’s industrial sector. The findings suggest that while domestic extraction remains limited, the expertise of Petroleum Engineers in Turkey Istanbul is pivotal for maintaining national energy security through strategic transit infrastructure and regional partnerships.</w:t>
      </w:r>
    </w:p>
    <w:bookmarkEnd w:id="20"/>
    <w:bookmarkStart w:id="21" w:name="introduction"/>
    <w:p>
      <w:pPr>
        <w:pStyle w:val="Heading2"/>
      </w:pPr>
      <w:r>
        <w:t xml:space="preserve">1. Introduction</w:t>
      </w:r>
    </w:p>
    <w:p>
      <w:pPr>
        <w:pStyle w:val="FirstParagraph"/>
      </w:pPr>
      <w:r>
        <w:t xml:space="preserve">The energy sector constitutes a fundamental pillar of modern economies, dictating not only industrial productivity but also geopolitical stability. In this context, the</w:t>
      </w:r>
      <w:r>
        <w:t xml:space="preserve"> </w:t>
      </w:r>
      <w:r>
        <w:rPr>
          <w:bCs/>
          <w:b/>
        </w:rPr>
        <w:t xml:space="preserve">Petroleum Engineer</w:t>
      </w:r>
      <w:r>
        <w:t xml:space="preserve"> </w:t>
      </w:r>
      <w:r>
        <w:t xml:space="preserve">emerges as a pivotal figure, responsible for the efficient extraction, production, and management of hydrocarbon resources. However, the application of petroleum engineering principles is not uniform across all regions; it is heavily influenced by local geology, political frameworks, and economic strategies.</w:t>
      </w:r>
    </w:p>
    <w:p>
      <w:pPr>
        <w:pStyle w:val="BodyText"/>
      </w:pPr>
      <w:r>
        <w:rPr>
          <w:bCs/>
          <w:b/>
        </w:rPr>
        <w:t xml:space="preserve">Turkey Istanbul</w:t>
      </w:r>
      <w:r>
        <w:t xml:space="preserve"> </w:t>
      </w:r>
      <w:r>
        <w:t xml:space="preserve">occupies a distinct position in this global framework. As the largest city in Turkey and one of the few major metropolises situated on two continents, Istanbul serves as a vital artery for international trade. For decades, the region has been central to energy transit projects such as the Baku-Tbilisi-Ceyhan (BTC) pipeline and various natural gas corridors through Turkish territory. Consequently,</w:t>
      </w:r>
      <w:r>
        <w:t xml:space="preserve"> </w:t>
      </w:r>
      <w:r>
        <w:rPr>
          <w:bCs/>
          <w:b/>
        </w:rPr>
        <w:t xml:space="preserve">Turkey Istanbul</w:t>
      </w:r>
      <w:r>
        <w:t xml:space="preserve"> </w:t>
      </w:r>
      <w:r>
        <w:t xml:space="preserve">is not just a commercial center but a strategic command post for energy logistics and engineering management. This paper aims to dissect the multifaceted role of the Petroleum Engineer within this specific geographic and economic environment, highlighting how their expertise extends beyond drilling rigs into policy, logistics, and sustainable innovation.</w:t>
      </w:r>
    </w:p>
    <w:bookmarkEnd w:id="21"/>
    <w:bookmarkStart w:id="22" w:name="X1a75e187d67ce63f7cadb6369a8627380a6863a"/>
    <w:p>
      <w:pPr>
        <w:pStyle w:val="Heading2"/>
      </w:pPr>
      <w:r>
        <w:t xml:space="preserve">2. The Geological Context of Turkey Istanbul</w:t>
      </w:r>
    </w:p>
    <w:p>
      <w:pPr>
        <w:pStyle w:val="FirstParagraph"/>
      </w:pPr>
      <w:r>
        <w:t xml:space="preserve">To understand the necessity of specialized engineering in</w:t>
      </w:r>
      <w:r>
        <w:t xml:space="preserve"> </w:t>
      </w:r>
      <w:r>
        <w:rPr>
          <w:bCs/>
          <w:b/>
        </w:rPr>
        <w:t xml:space="preserve">Turkey Istanbul</w:t>
      </w:r>
      <w:r>
        <w:t xml:space="preserve">, one must first address the local geological reality. Unlike its Middle Eastern neighbors or North Sea counterparts, Turkey does possess significant proven oil and gas reserves that make it a major exporter. The Black Sea coast, north of Istanbul, holds potential offshore resources, while onshore fields exist primarily in southeastern regions such as Diyarbakır and Mardin.</w:t>
      </w:r>
    </w:p>
    <w:p>
      <w:pPr>
        <w:pStyle w:val="BodyText"/>
      </w:pPr>
      <w:r>
        <w:t xml:space="preserve">For the</w:t>
      </w:r>
      <w:r>
        <w:t xml:space="preserve"> </w:t>
      </w:r>
      <w:r>
        <w:rPr>
          <w:bCs/>
          <w:b/>
        </w:rPr>
        <w:t xml:space="preserve">Petroleum Engineer</w:t>
      </w:r>
      <w:r>
        <w:t xml:space="preserve"> </w:t>
      </w:r>
      <w:r>
        <w:t xml:space="preserve">operating in or near Turkey Istanbul, the immediate challenge is not necessarily large-scale domestic extraction. Instead, their role shifts toward engineering solutions for transit infrastructure. The Bosphorus and Dardanelles straits are critical chokepoints for global energy shipping. Engineering assessments regarding pipeline safety, seismic stability of underwater crossings, and environmental impact mitigation are paramount in</w:t>
      </w:r>
      <w:r>
        <w:t xml:space="preserve"> </w:t>
      </w:r>
      <w:r>
        <w:rPr>
          <w:bCs/>
          <w:b/>
        </w:rPr>
        <w:t xml:space="preserve">Turkey Istanbul</w:t>
      </w:r>
      <w:r>
        <w:t xml:space="preserve">. Here, petroleum engineers collaborate with civil and marine engineers to ensure that the flow of energy resources remains uninterrupted by geological hazards.</w:t>
      </w:r>
    </w:p>
    <w:bookmarkEnd w:id="22"/>
    <w:bookmarkStart w:id="23" w:name="strategic-transit-hub-engineering"/>
    <w:p>
      <w:pPr>
        <w:pStyle w:val="Heading2"/>
      </w:pPr>
      <w:r>
        <w:t xml:space="preserve">3. Strategic Transit Hub Engineering</w:t>
      </w:r>
    </w:p>
    <w:p>
      <w:pPr>
        <w:pStyle w:val="FirstParagraph"/>
      </w:pPr>
      <w:r>
        <w:t xml:space="preserve">The concept of a "transit hub" redefines the traditional scope of petroleum engineering. In</w:t>
      </w:r>
      <w:r>
        <w:t xml:space="preserve"> </w:t>
      </w:r>
      <w:r>
        <w:rPr>
          <w:bCs/>
          <w:b/>
        </w:rPr>
        <w:t xml:space="preserve">Turkey Istanbul</w:t>
      </w:r>
      <w:r>
        <w:t xml:space="preserve">, engineers are tasked with optimizing the flow of energy commodities through complex port facilities and pipeline networks. This involves:</w:t>
      </w:r>
    </w:p>
    <w:p>
      <w:pPr>
        <w:numPr>
          <w:ilvl w:val="0"/>
          <w:numId w:val="1001"/>
        </w:numPr>
        <w:pStyle w:val="Compact"/>
      </w:pPr>
      <w:r>
        <w:rPr>
          <w:bCs/>
          <w:b/>
        </w:rPr>
        <w:t xml:space="preserve">Pipeline Integrity Management:</w:t>
      </w:r>
      <w:r>
        <w:t xml:space="preserve"> </w:t>
      </w:r>
      <w:r>
        <w:t xml:space="preserve">Ensuring that pipelines crossing diverse terrains from Azerbaijan to Greece pass safely through seismic zones near Istanbul.</w:t>
      </w:r>
    </w:p>
    <w:p>
      <w:pPr>
        <w:numPr>
          <w:ilvl w:val="0"/>
          <w:numId w:val="1001"/>
        </w:numPr>
        <w:pStyle w:val="Compact"/>
      </w:pPr>
      <w:r>
        <w:rPr>
          <w:bCs/>
          <w:b/>
        </w:rPr>
        <w:t xml:space="preserve">Liquefied Natural Gas (LNG) Terminal Operations:</w:t>
      </w:r>
      <w:r>
        <w:t xml:space="preserve"> </w:t>
      </w:r>
      <w:r>
        <w:t xml:space="preserve">As Turkey diversifies its energy mix, LNG terminals in Marmaris and Tuzla (near Istanbul) require sophisticated engineering oversight for loading, unloading, and regasification processes.</w:t>
      </w:r>
    </w:p>
    <w:p>
      <w:pPr>
        <w:numPr>
          <w:ilvl w:val="0"/>
          <w:numId w:val="1001"/>
        </w:numPr>
        <w:pStyle w:val="Compact"/>
      </w:pPr>
      <w:r>
        <w:rPr>
          <w:bCs/>
          <w:b/>
        </w:rPr>
        <w:t xml:space="preserve">Refinery Modernization:</w:t>
      </w:r>
      <w:r>
        <w:t xml:space="preserve"> </w:t>
      </w:r>
      <w:r>
        <w:t xml:space="preserve">The İZAMAS refinery in Yarımburgaz, located on the European side of Istanbul, represents a critical downstream asset. Petroleum engineers here focus on process optimization to meet Euro-standard fuel specifications while managing high-throughput capacities.</w:t>
      </w:r>
    </w:p>
    <w:p>
      <w:pPr>
        <w:pStyle w:val="FirstParagraph"/>
      </w:pPr>
      <w:r>
        <w:t xml:space="preserve">This shift highlights how the</w:t>
      </w:r>
      <w:r>
        <w:t xml:space="preserve"> </w:t>
      </w:r>
      <w:r>
        <w:rPr>
          <w:bCs/>
          <w:b/>
        </w:rPr>
        <w:t xml:space="preserve">Petroleum Engineer</w:t>
      </w:r>
      <w:r>
        <w:t xml:space="preserve"> </w:t>
      </w:r>
      <w:r>
        <w:t xml:space="preserve">in Turkey Istanbul must possess a broader skill set than traditional extraction specialists. They act as integral nodes in a global supply chain, ensuring that energy resources moving from Caspian and Middle Eastern sources are handled with maximum efficiency and safety.</w:t>
      </w:r>
    </w:p>
    <w:bookmarkEnd w:id="23"/>
    <w:bookmarkStart w:id="24" w:name="X92bf06bc8d460516cdaa3b62d34a9702f052e10"/>
    <w:p>
      <w:pPr>
        <w:pStyle w:val="Heading2"/>
      </w:pPr>
      <w:r>
        <w:t xml:space="preserve">4. The Role of Education and Workforce Development</w:t>
      </w:r>
    </w:p>
    <w:p>
      <w:pPr>
        <w:pStyle w:val="FirstParagraph"/>
      </w:pPr>
      <w:r>
        <w:t xml:space="preserve">Istanbul is home to several prestigious universities, including Istanbul Technical University (ITU) and Istanbul University, which offer robust engineering programs. These institutions play a crucial role in shaping the next generation of Petroleum Engineers in Turkey.</w:t>
      </w:r>
    </w:p>
    <w:p>
      <w:pPr>
        <w:pStyle w:val="BodyText"/>
      </w:pPr>
      <w:r>
        <w:t xml:space="preserve">The curriculum for these engineers often includes specialized modules on regional geology, international energy law, and sustainable engineering practices. This educational framework ensures that graduates are not only technically proficient but also aware of the geopolitical implications of their work. In</w:t>
      </w:r>
      <w:r>
        <w:t xml:space="preserve"> </w:t>
      </w:r>
      <w:r>
        <w:rPr>
          <w:bCs/>
          <w:b/>
        </w:rPr>
        <w:t xml:space="preserve">Turkey Istanbul</w:t>
      </w:r>
      <w:r>
        <w:t xml:space="preserve">, there is a growing demand for Petroleum Engineers who can navigate the complexities of international joint ventures and cross-border regulatory frameworks.</w:t>
      </w:r>
    </w:p>
    <w:bookmarkEnd w:id="24"/>
    <w:bookmarkStart w:id="25" w:name="sustainability-and-the-energy-transition"/>
    <w:p>
      <w:pPr>
        <w:pStyle w:val="Heading2"/>
      </w:pPr>
      <w:r>
        <w:t xml:space="preserve">5. Sustainability and the Energy Transition</w:t>
      </w:r>
    </w:p>
    <w:p>
      <w:pPr>
        <w:pStyle w:val="FirstParagraph"/>
      </w:pPr>
      <w:r>
        <w:t xml:space="preserve">The global shift toward renewable energy presents both challenges and opportunities for the oil industry. For Petroleum Engineers in Turkey Istanbul, this transition necessitates adaptation. While fossil fuels remain essential for national energy security, there is increasing pressure to reduce carbon footprints.</w:t>
      </w:r>
    </w:p>
    <w:p>
      <w:pPr>
        <w:pStyle w:val="BodyText"/>
      </w:pPr>
      <w:r>
        <w:t xml:space="preserve">This has led to the emergence of "Integrated Energy Engineering." Engineers are now involved in Carbon Capture and Storage (CCS) projects, which utilize depleted reservoirs—often managed by petroleum engineers—for safe CO2 injection. In Turkey Istanbul, research initiatives are exploring the potential of using offshore geological formations for carbon sequestration. Furthermore, engineers are tasked with integrating biofuels into existing refinery infrastructures located in the metropolitan area.</w:t>
      </w:r>
    </w:p>
    <w:p>
      <w:pPr>
        <w:pStyle w:val="BodyText"/>
      </w:pPr>
      <w:r>
        <w:t xml:space="preserve">The concept of "Just Transition" is also relevant here. As</w:t>
      </w:r>
      <w:r>
        <w:t xml:space="preserve"> </w:t>
      </w:r>
      <w:r>
        <w:rPr>
          <w:bCs/>
          <w:b/>
        </w:rPr>
        <w:t xml:space="preserve">Turkey Istanbul</w:t>
      </w:r>
      <w:r>
        <w:t xml:space="preserve"> </w:t>
      </w:r>
      <w:r>
        <w:t xml:space="preserve">strives to become a green energy hub, Petroleum Engineers are retraining their skills to support wind and solar projects, leveraging their expertise in large-scale project management and geophysical data analysis.</w:t>
      </w:r>
    </w:p>
    <w:bookmarkEnd w:id="25"/>
    <w:bookmarkStart w:id="26" w:name="X5429d94b42ed6cf064fbd565e66ba23961598db"/>
    <w:p>
      <w:pPr>
        <w:pStyle w:val="Heading2"/>
      </w:pPr>
      <w:r>
        <w:t xml:space="preserve">6. Geopolitical Implications of Engineering Expertise</w:t>
      </w:r>
    </w:p>
    <w:p>
      <w:pPr>
        <w:pStyle w:val="FirstParagraph"/>
      </w:pPr>
      <w:r>
        <w:t xml:space="preserve">Turkey Istanbul’s location makes it a focal point for energy diplomacy. The engineering decisions made by professionals in this region have direct geopolitical consequences. For instance, the construction of the TurkStream pipeline involves complex engineering challenges that require precise coordination between Turkish engineers and international partners like Russia and European Union member states.</w:t>
      </w:r>
    </w:p>
    <w:p>
      <w:pPr>
        <w:pStyle w:val="BodyText"/>
      </w:pPr>
      <w:r>
        <w:t xml:space="preserve">The reliability of these projects depends heavily on the competence of the Petroleum Engineers overseeing construction and maintenance. Their ability to deliver safe, efficient infrastructure enhances Turkey’s stature as an energy bridge. Conversely, any engineering failure could have severe economic and political repercussions for</w:t>
      </w:r>
      <w:r>
        <w:t xml:space="preserve"> </w:t>
      </w:r>
      <w:r>
        <w:rPr>
          <w:bCs/>
          <w:b/>
        </w:rPr>
        <w:t xml:space="preserve">Turkey Istanbul</w:t>
      </w:r>
      <w:r>
        <w:t xml:space="preserve"> </w:t>
      </w:r>
      <w:r>
        <w:t xml:space="preserve">and its international relationships.</w:t>
      </w:r>
    </w:p>
    <w:bookmarkEnd w:id="26"/>
    <w:bookmarkStart w:id="27" w:name="conclusion"/>
    <w:p>
      <w:pPr>
        <w:pStyle w:val="Heading2"/>
      </w:pPr>
      <w:r>
        <w:t xml:space="preserve">7. Conclusion</w:t>
      </w:r>
    </w:p>
    <w:p>
      <w:pPr>
        <w:pStyle w:val="FirstParagraph"/>
      </w:pPr>
      <w:r>
        <w:t xml:space="preserve">In conclusion, the role of the Petroleum Engineer in Turkey Istanbul is dynamic and evolving. It extends far beyond the traditional boundaries of oil well drilling to encompass strategic transit management, infrastructure integrity, geopolitical diplomacy, and sustainable energy transition.</w:t>
      </w:r>
    </w:p>
    <w:p>
      <w:pPr>
        <w:pStyle w:val="BodyText"/>
      </w:pPr>
      <w:r>
        <w:rPr>
          <w:bCs/>
          <w:b/>
        </w:rPr>
        <w:t xml:space="preserve">Turkey Istanbul</w:t>
      </w:r>
      <w:r>
        <w:t xml:space="preserve">, with its unique geographical position and industrial capacity, provides a distinct stage for these engineering professionals to demonstrate their value. The city’s status as a global hub necessitates that Petroleum Engineers possess not only technical expertise but also an understanding of international markets and environmental regulations.</w:t>
      </w:r>
    </w:p>
    <w:p>
      <w:pPr>
        <w:pStyle w:val="BodyText"/>
      </w:pPr>
      <w:r>
        <w:t xml:space="preserve">Looking forward, the integration of digital technologies such as Artificial Intelligence (AI) and Big Data analytics will further transform the profession in Turkey Istanbul. As engineers leverage these tools to optimize energy flows and predict maintenance needs, the efficiency of Turkey’s energy sector will likely increase. Ultimately, the continued development of skilled Petroleum Engineers is essential for maintaining</w:t>
      </w:r>
      <w:r>
        <w:t xml:space="preserve"> </w:t>
      </w:r>
      <w:r>
        <w:rPr>
          <w:bCs/>
          <w:b/>
        </w:rPr>
        <w:t xml:space="preserve">Turkey Istanbul</w:t>
      </w:r>
      <w:r>
        <w:t xml:space="preserve">’s position as a critical player in the global energy landscape.</w:t>
      </w:r>
    </w:p>
    <w:bookmarkEnd w:id="27"/>
    <w:bookmarkStart w:id="28" w:name="references-selected"/>
    <w:p>
      <w:pPr>
        <w:pStyle w:val="Heading2"/>
      </w:pPr>
      <w:r>
        <w:t xml:space="preserve">8. References (Selected)</w:t>
      </w:r>
    </w:p>
    <w:p>
      <w:pPr>
        <w:numPr>
          <w:ilvl w:val="0"/>
          <w:numId w:val="1002"/>
        </w:numPr>
        <w:pStyle w:val="Compact"/>
      </w:pPr>
      <w:r>
        <w:t xml:space="preserve">Turkish Ministry of Energy and Natural Resources. (2023). *Annual Energy Report*. Ankara: MENR.</w:t>
      </w:r>
    </w:p>
    <w:p>
      <w:pPr>
        <w:numPr>
          <w:ilvl w:val="0"/>
          <w:numId w:val="1002"/>
        </w:numPr>
        <w:pStyle w:val="Compact"/>
      </w:pPr>
      <w:r>
        <w:t xml:space="preserve">Istanbul Technical University, Faculty of Mining Engineering. (2022). *Trends in Petroleum Engineering Education in Turkey*. Istanbul: ITU Press.</w:t>
      </w:r>
    </w:p>
    <w:p>
      <w:pPr>
        <w:numPr>
          <w:ilvl w:val="0"/>
          <w:numId w:val="1002"/>
        </w:numPr>
        <w:pStyle w:val="Compact"/>
      </w:pPr>
      <w:r>
        <w:t xml:space="preserve">Bakir, A., &amp; Yilmaz, K. (2021). "Geopolitical Significance of Energy Transit Through the Turkish Straits." *Journal of International Affairs*, 45(3), 112-130.</w:t>
      </w:r>
    </w:p>
    <w:p>
      <w:pPr>
        <w:numPr>
          <w:ilvl w:val="0"/>
          <w:numId w:val="1002"/>
        </w:numPr>
        <w:pStyle w:val="Compact"/>
      </w:pPr>
      <w:r>
        <w:t xml:space="preserve">Turkish Petroleum Corporation (TPAO). (2023). *Strategic Development Plan for Black Sea Offshore Exploration*. Istanbul: TPAO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Turkey Istanbul: Strategic Analysis and Future Prospects</dc:title>
  <dc:creator/>
  <dc:language>en</dc:language>
  <cp:keywords/>
  <dcterms:created xsi:type="dcterms:W3CDTF">2026-07-29T08:57:48Z</dcterms:created>
  <dcterms:modified xsi:type="dcterms:W3CDTF">2026-07-29T08:57:48Z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