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Research</w:t>
      </w:r>
      <w:r>
        <w:t xml:space="preserve"> </w:t>
      </w:r>
      <w:r>
        <w:t xml:space="preserve">Paper</w:t>
      </w:r>
    </w:p>
    <w:bookmarkStart w:id="26" w:name="Xd20733d06a69ca16d6ff341224047a5c5a21949"/>
    <w:p>
      <w:pPr>
        <w:pStyle w:val="Heading1"/>
      </w:pPr>
      <w:r>
        <w:t xml:space="preserve">The Evolving Role of the Pharmacist in Canada Montreal</w:t>
      </w:r>
      <w:r>
        <w:br/>
      </w:r>
      <w:r>
        <w:t xml:space="preserve">A Research Paper on Professional Practice and Public Health Integration</w:t>
      </w:r>
    </w:p>
    <w:p>
      <w:pPr>
        <w:pStyle w:val="FirstParagraph"/>
      </w:pPr>
      <w:r>
        <w:rPr>
          <w:bCs/>
          <w:b/>
        </w:rPr>
        <w:t xml:space="preserve">Abstract:</w:t>
      </w:r>
      <w:r>
        <w:br/>
      </w:r>
      <w:r>
        <w:t xml:space="preserve">This research paper examines the critical transformation of the Pharmacist profession within the specific socio-legal context of Canada Montreal. Historically viewed primarily as dispensers of medication, pharmacists in this bilingual hub are now recognized as essential primary healthcare providers. This document explores the regulatory frameworks established by local institutions, such as the Quebec Order of Pharmacists (OQIP), and analyzes how Pharmacist services in Canada Montreal have expanded to include immunization, chronic disease management, and prescribing authority. The paper argues that integrating Pharmacist expertise into the broader healthcare ecosystem is vital for addressing public health challenges unique to this region.</w:t>
      </w:r>
    </w:p>
    <w:bookmarkStart w:id="20" w:name="introduction"/>
    <w:p>
      <w:pPr>
        <w:pStyle w:val="Heading2"/>
      </w:pPr>
      <w:r>
        <w:t xml:space="preserve">1. Introduction</w:t>
      </w:r>
    </w:p>
    <w:p>
      <w:pPr>
        <w:pStyle w:val="FirstParagraph"/>
      </w:pPr>
      <w:r>
        <w:t xml:space="preserve">The landscape of healthcare in North America has undergone a seismic shift over the past two decades, moving from a disease-centric model to one focused on patient-centered care and preventive medicine. Within this paradigm shift, the role of the Pharmacist has expanded dramatically beyond the traditional boundaries of retail and hospital pharmacy. Nowhere is this evolution more pronounced than in Canada Montreal, a city characterized by its unique linguistic duality, diverse population demographics, and complex healthcare infrastructure. As a major cultural and economic hub in Quebec,</w:t>
      </w:r>
      <w:r>
        <w:br/>
      </w:r>
      <w:r>
        <w:t xml:space="preserve">Canada Montreal presents distinct challenges and opportunities for healthcare delivery. This research paper aims to elucidate the current status of the Pharmacist profession in this region, highlighting how local regulations and public health initiatives have redefined professional practice.</w:t>
      </w:r>
    </w:p>
    <w:p>
      <w:pPr>
        <w:pStyle w:val="BodyText"/>
      </w:pPr>
      <w:r>
        <w:t xml:space="preserve">In Canada Montreal, the Pharmacist is no longer merely a technical expert in drug interactions but serves as an accessible gateway to healthcare. With over 1,800 pharmacies scattered across the metropolitan area, pharmacists represent the most accessible healthcare professionals for residents seeking advice on minor ailments or chronic disease management. This paper will discuss the legislative changes that have empowered this role, the specific services offered by Pharmacist practitioners in Canada Montreal, and the implications of these changes on public health outcomes.</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pharmacy in Canada is regulated at the provincial level, meaning that while there are national standards set by organizations such as the Canadian Council for Accreditation of Pharmacy Programs (CCAPP), the specific scope of practice is determined by provincial legislation. In Quebec, where Canada Montreal is located, the profession is governed primarily by</w:t>
      </w:r>
      <w:r>
        <w:t xml:space="preserve"> </w:t>
      </w:r>
      <w:r>
        <w:rPr>
          <w:iCs/>
          <w:i/>
        </w:rPr>
        <w:t xml:space="preserve">An Act respecting the Quebec health services and social services</w:t>
      </w:r>
      <w:r>
        <w:t xml:space="preserve"> </w:t>
      </w:r>
      <w:r>
        <w:t xml:space="preserve">and supervised closely by the Ordre des pharmaciens du Québec (OPQ). This regulatory body ensures that every Pharmacist practicing in Canada Montreal adheres to strict ethical standards and continues their professional education.</w:t>
      </w:r>
    </w:p>
    <w:p>
      <w:pPr>
        <w:pStyle w:val="BodyText"/>
      </w:pPr>
      <w:r>
        <w:t xml:space="preserve">A critical aspect of this framework is the distinction between federal drug regulations, managed by Health Canada, and provincial practice regulations. For a Pharmacist in Canada Montreal, navigating this dual system is essential. The expansion of their scope of practice has been driven by provincial government initiatives to reduce pressure on hospitals and family physicians. Consequently, recent amendments to Quebec’s health code have granted pharmacists enhanced autonomy, allowing them to renew prescriptions for certain chronic conditions and administer vaccinations without a physician's direct order for each instance.</w:t>
      </w:r>
    </w:p>
    <w:bookmarkEnd w:id="21"/>
    <w:bookmarkStart w:id="22" w:name="Xadc6dd068b888b07a62ff8f11124c566a2cc7bd"/>
    <w:p>
      <w:pPr>
        <w:pStyle w:val="Heading2"/>
      </w:pPr>
      <w:r>
        <w:t xml:space="preserve">3. Expanded Scope of Practice: Beyond Dispensing</w:t>
      </w:r>
    </w:p>
    <w:p>
      <w:pPr>
        <w:pStyle w:val="FirstParagraph"/>
      </w:pPr>
      <w:r>
        <w:t xml:space="preserve">The modern Pharmacist in Canada Montreal is expected to provide a wide array of clinical services that were previously the exclusive domain of physicians or nurse practitioners. One of the most visible expansions has been in the area of immunization. Following public health mandates during recent pandemics, Pharmacist roles have been cemented as frontline defenders against infectious diseases. In Canada Montreal, pharmacists routinely administer flu shots, COVID-19 vaccines, and other travel-related vaccinations in community settings.</w:t>
      </w:r>
    </w:p>
    <w:p>
      <w:pPr>
        <w:pStyle w:val="BodyText"/>
      </w:pPr>
      <w:r>
        <w:t xml:space="preserve">Furthermore, the management of minor ailments has become a cornerstone of modern pharmacy practice. Under the "Minor Ailments" protocol, qualified Pharmacist practitioners in Canada Montreal can assess and treat common conditions such as uncomplicated urinary tract infections (UTIs), conjunctivitis (pink eye), cold sores, and mild allergic rhinitis. This service is particularly vital in underserved areas where access to primary care physicians may be limited. By empowering the Pharmacist to diagnose and prescribe for these minor issues, the healthcare system in Canada Montreal improves efficiency and patient satisfaction.</w:t>
      </w:r>
    </w:p>
    <w:p>
      <w:pPr>
        <w:pStyle w:val="BodyText"/>
      </w:pPr>
      <w:r>
        <w:t xml:space="preserve">Another significant development is the integration of Pharmacists into chronic disease management programs. In a city with high rates of diabetes, hypertension, and cardiovascular diseases, Pharmacist-led interventions have proven effective in medication therapy management (MTM). These professionals conduct comprehensive medication reviews to identify drug-drug interactions, optimize dosages, and improve patient adherence. This collaborative care model ensures that patients in Canada Montreal receive holistic support for long-term health conditions.</w:t>
      </w:r>
    </w:p>
    <w:bookmarkEnd w:id="22"/>
    <w:bookmarkStart w:id="23" w:name="the-bilingual-and-cultural-context"/>
    <w:p>
      <w:pPr>
        <w:pStyle w:val="Heading2"/>
      </w:pPr>
      <w:r>
        <w:t xml:space="preserve">4. The Bilingual and Cultural Context</w:t>
      </w:r>
    </w:p>
    <w:p>
      <w:pPr>
        <w:pStyle w:val="FirstParagraph"/>
      </w:pPr>
      <w:r>
        <w:t xml:space="preserve">A unique aspect of practicing pharmacy in Canada Montreal is the requirement for linguistic proficiency. As a predominantly French-speaking province with a significant English-speaking minority, effective communication is paramount. A Pharmacist in this region must be fluent in both official languages to serve the diverse population of Canada Montreal effectively. This cultural competency extends beyond language to include an understanding of various health beliefs and practices within different communities.</w:t>
      </w:r>
    </w:p>
    <w:p>
      <w:pPr>
        <w:pStyle w:val="BodyText"/>
      </w:pPr>
      <w:r>
        <w:t xml:space="preserve">Mental health support is another emerging frontier for the Pharmacist in Canada Montreal. Recognizing the rising rates of anxiety and depression, many pharmacies now offer mental health screening services and refer patients to appropriate specialists. The Pharmacist acts as a first point of contact, often identifying signs of distress during routine consultations. This role is crucial in a city where stigma around mental health may prevent individuals from seeking traditional medical advice.</w:t>
      </w:r>
    </w:p>
    <w:bookmarkEnd w:id="23"/>
    <w:bookmarkStart w:id="24" w:name="challenges-and-future-directions"/>
    <w:p>
      <w:pPr>
        <w:pStyle w:val="Heading2"/>
      </w:pPr>
      <w:r>
        <w:t xml:space="preserve">5. Challenges and Future Directions</w:t>
      </w:r>
    </w:p>
    <w:p>
      <w:pPr>
        <w:pStyle w:val="FirstParagraph"/>
      </w:pPr>
      <w:r>
        <w:t xml:space="preserve">Despite the advancements, there are challenges facing the Pharmacist profession in Canada Montreal. Reimbursement models remain a contentious issue; while pharmacists provide clinical services, compensation structures often lag behind the value delivered. There is an ongoing debate among stakeholders regarding fair payment for non-dispensing services such as medication reviews and immunizations.</w:t>
      </w:r>
    </w:p>
    <w:p>
      <w:pPr>
        <w:pStyle w:val="BodyText"/>
      </w:pPr>
      <w:r>
        <w:t xml:space="preserve">Additionally, burnout and workforce shortages are pressing concerns. The demand for Pharmacist services in Canada Montreal has surged, placing significant workload on existing staff. Addressing these issues requires collaborative efforts between the government, the Quebec Order of Pharmacists, and healthcare institutions to ensure sustainable working conditions.</w:t>
      </w:r>
    </w:p>
    <w:bookmarkEnd w:id="24"/>
    <w:bookmarkStart w:id="25" w:name="conclusion"/>
    <w:p>
      <w:pPr>
        <w:pStyle w:val="Heading2"/>
      </w:pPr>
      <w:r>
        <w:t xml:space="preserve">6. Conclusion</w:t>
      </w:r>
    </w:p>
    <w:p>
      <w:pPr>
        <w:pStyle w:val="FirstParagraph"/>
      </w:pPr>
      <w:r>
        <w:t xml:space="preserve">In conclusion, the Pharmacist in Canada Montreal has evolved into a pivotal figure in the province's healthcare system. No longer confined to the back room of a pharmacy, they are active participants in public health strategy, chronic disease management, and patient education. The regulatory environment in Quebec supports this expansion, recognizing that leveraging the expertise of Pharmacist practitioners can improve access to care and enhance health outcomes for residents.</w:t>
      </w:r>
    </w:p>
    <w:p>
      <w:pPr>
        <w:pStyle w:val="BodyText"/>
      </w:pPr>
      <w:r>
        <w:t xml:space="preserve">As Canada Montreal continues to grow and diversify, the role of the Pharmacist will likely continue to expand. Future research should focus on evaluating the long-term economic impact of these expanded services and developing strategies to address workforce challenges. Ultimately, integrating Pharmacist services fully into primary care networks is essential for building a resilient and equitable healthcare system in Canada Montreal.</w:t>
      </w:r>
    </w:p>
    <w:p>
      <w:r>
        <w:pict>
          <v:rect style="width:0;height:1.5pt" o:hralign="center" o:hrstd="t" o:hr="t"/>
        </w:pict>
      </w:r>
    </w:p>
    <w:p>
      <w:pPr>
        <w:pStyle w:val="FirstParagraph"/>
      </w:pPr>
      <w:r>
        <w:rPr>
          <w:iCs/>
          <w:i/>
        </w:rPr>
        <w:t xml:space="preserve">This document serves as an academic overview for research purposes regarding professional practices in Canada Montreal.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Canada Montreal: A Research Paper</dc:title>
  <dc:creator/>
  <dc:language>en</dc:language>
  <cp:keywords/>
  <dcterms:created xsi:type="dcterms:W3CDTF">2026-07-29T11:22:07Z</dcterms:created>
  <dcterms:modified xsi:type="dcterms:W3CDTF">2026-07-29T11:22:07Z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