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Philippines</w:t>
      </w:r>
      <w:r>
        <w:t xml:space="preserve"> </w:t>
      </w:r>
      <w:r>
        <w:t xml:space="preserve">Manila: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6dc8422eb65f76ec1dc1539e02227b9eef3f711"/>
    <w:p>
      <w:pPr>
        <w:pStyle w:val="Heading1"/>
      </w:pPr>
      <w:r>
        <w:t xml:space="preserve">The Evolving Role of the Pharmacist in Philippines Manila: A Comprehensive Research Paper</w:t>
      </w:r>
    </w:p>
    <w:p>
      <w:pPr>
        <w:pStyle w:val="FirstParagraph"/>
      </w:pPr>
      <w:r>
        <w:rPr>
          <w:iCs/>
          <w:i/>
          <w:bCs/>
          <w:b/>
        </w:rPr>
        <w:t xml:space="preserve">A Study on Clinical Practice, Public Health Intervention, and Healthcare Integration in a Metro Context</w:t>
      </w:r>
    </w:p>
    <w:bookmarkStart w:id="20" w:name="abstract"/>
    <w:p>
      <w:pPr>
        <w:pStyle w:val="Heading3"/>
      </w:pPr>
      <w:r>
        <w:t xml:space="preserve">Abstract</w:t>
      </w:r>
    </w:p>
    <w:p>
      <w:pPr>
        <w:pStyle w:val="FirstParagraph"/>
      </w:pPr>
      <w:r>
        <w:t xml:space="preserve">This research paper examines the critical transformation of the pharmacy profession within the dynamic healthcare landscape of Philippines Manila. As the capital region undergoes rapid urbanization and demographic shifts, Pharmacist professionals are transitioning from traditional dispensing roles to becoming integral members of multidisciplinary healthcare teams. This study analyzes current regulatory frameworks under Republic Act No. 10918 (The Philippine Pharmacy Act), the impact of universal health care initiatives, and the specific challenges faced by healthcare providers in one of Asia’s most densely populated cities.</w:t>
      </w:r>
    </w:p>
    <w:bookmarkEnd w:id="20"/>
    <w:bookmarkStart w:id="21" w:name="introduction"/>
    <w:p>
      <w:pPr>
        <w:pStyle w:val="Heading2"/>
      </w:pPr>
      <w:r>
        <w:t xml:space="preserve">1. Introduction</w:t>
      </w:r>
    </w:p>
    <w:p>
      <w:pPr>
        <w:pStyle w:val="FirstParagraph"/>
      </w:pPr>
      <w:r>
        <w:t xml:space="preserve">The city of Philippines Manila serves as the political, economic, and cultural center of the nation. With a population density that rivals some of the highest in the world, the demand for accessible and efficient healthcare services is paramount. Within this bustling metropolis, the role of a Pharmacist has historically been viewed primarily through the lens of medication distribution. However, recent years have witnessed a paradigm shift. The modern Pharmacist in Philippines Manila is increasingly recognized not merely as a vendor of drugs, but as an essential healthcare provider capable of delivering clinical services, managing chronic diseases, and providing crucial public health education.</w:t>
      </w:r>
    </w:p>
    <w:p>
      <w:pPr>
        <w:pStyle w:val="BodyText"/>
      </w:pPr>
      <w:r>
        <w:t xml:space="preserve">This paper aims to explore the multifaceted responsibilities of the Pharmacist in this specific geographic context. It seeks to understand how the unique socio-economic conditions of Philippines Manila influence patient behavior, drug accessibility, and the operational challenges faced by pharmacy establishments. Furthermore, it highlights how national legislation is reshaping professional practices on a local level.</w:t>
      </w:r>
    </w:p>
    <w:bookmarkEnd w:id="21"/>
    <w:bookmarkStart w:id="22" w:name="Xcc5d8683ef508f116f6864d70f4d5aec7f9a37e"/>
    <w:p>
      <w:pPr>
        <w:pStyle w:val="Heading2"/>
      </w:pPr>
      <w:r>
        <w:t xml:space="preserve">2. The Regulatory Landscape: Republic Act No. 10918</w:t>
      </w:r>
    </w:p>
    <w:p>
      <w:pPr>
        <w:pStyle w:val="FirstParagraph"/>
      </w:pPr>
      <w:r>
        <w:t xml:space="preserve">The backbone of modern pharmaceutical practice in the Philippines is Republic Act No. 10918, also known as The Philippine Pharmacy Act of 2016. This legislation was pivotal in elevating the status of the Pharmacist profession, mandating that only licensed professionals can engage in certain clinical activities and supervise pharmacy operations. In Philippines Manila, where private and public health institutions operate at a high volume, compliance with this act is strict but challenging.</w:t>
      </w:r>
    </w:p>
    <w:p>
      <w:pPr>
        <w:pStyle w:val="BodyText"/>
      </w:pPr>
      <w:r>
        <w:t xml:space="preserve">The Act explicitly defines the expanded roles of the Pharmacist. It encourages clinical pharmacy practice, which involves direct patient care activities such as medication therapy management (MTM), drug information provision, and participation in ward rounds. For pharmacists working in hospitals across Manila districts like Ermita and San Andres, this means a daily integration with physicians and nurses to optimize therapeutic outcomes. However, the transition is not seamless; many retail pharmacies in older parts of Philippines Manila still struggle with the financial implications of upgrading facilities to meet regulatory standards while maintaining affordable drug prices for low-income residents.</w:t>
      </w:r>
    </w:p>
    <w:bookmarkEnd w:id="22"/>
    <w:bookmarkStart w:id="23" w:name="X481b79e7467aa5461bc16073625e73a9df293ed"/>
    <w:p>
      <w:pPr>
        <w:pStyle w:val="Heading2"/>
      </w:pPr>
      <w:r>
        <w:t xml:space="preserve">3. Clinical Pharmacy and Hospital Integration</w:t>
      </w:r>
    </w:p>
    <w:p>
      <w:pPr>
        <w:pStyle w:val="FirstParagraph"/>
      </w:pPr>
      <w:r>
        <w:t xml:space="preserve">In the major tertiary hospitals located in Philippines Manila, such as those operated by the Philippine General Hospital (PGH) system or large private chains like St. Luke’s and Asian Hospital, Pharmacist involvement is robust. These institutions have established Clinical Pharmacy Services where pharmacists conduct admission medication reconciliation, monitor drug interactions, and provide discharge counseling.</w:t>
      </w:r>
    </w:p>
    <w:p>
      <w:pPr>
        <w:pStyle w:val="BodyText"/>
      </w:pPr>
      <w:r>
        <w:t xml:space="preserve">A significant area of research focuses on antimicrobial stewardship. Given the high prevalence of antibiotic resistance in urban centers like Philippines Manila due to over-the-counter availability practices in the past, Pharmacist-led stewardship programs are critical. Pharmacists here collaborate with infectious disease specialists to ensure that antibiotics are prescribed appropriately, reducing resistance rates and improving patient survival rates in intensive care units.</w:t>
      </w:r>
    </w:p>
    <w:p>
      <w:pPr>
        <w:pStyle w:val="BodyText"/>
      </w:pPr>
      <w:r>
        <w:t xml:space="preserve">Moreover, the management of non-communicable diseases (NCDs) such as hypertension and diabetes is a primary focus. In a city where lifestyle-related diseases are prevalent due to dietary changes and stress, Pharmacists run chronic disease clinics. They measure blood pressure, monitor glycemic levels, and adjust medication regimens under protocol. This proactive approach alleviates the burden on overloaded physicians in public hospitals across Philippines Manila.</w:t>
      </w:r>
    </w:p>
    <w:bookmarkEnd w:id="23"/>
    <w:bookmarkStart w:id="24" w:name="X2e26be5d3caae5384cc91391f654e560e38f346"/>
    <w:p>
      <w:pPr>
        <w:pStyle w:val="Heading2"/>
      </w:pPr>
      <w:r>
        <w:t xml:space="preserve">4. Community Pharmacy: The First Line of Defense</w:t>
      </w:r>
    </w:p>
    <w:p>
      <w:pPr>
        <w:pStyle w:val="FirstParagraph"/>
      </w:pPr>
      <w:r>
        <w:t xml:space="preserve">A substantial portion of the healthcare-seeking behavior in Philippines Manila occurs at community pharmacies rather than hospitals. These establishments serve as the primary point of access for millions of residents, particularly those who cannot afford private hospital visits or face long wait times in public facilities. Here, the Pharmacist acts as an accessible health gatekeeper.</w:t>
      </w:r>
    </w:p>
    <w:p>
      <w:pPr>
        <w:pStyle w:val="BodyText"/>
      </w:pPr>
      <w:r>
        <w:t xml:space="preserve">The challenge in this setting is balancing commercial viability with clinical responsibility. In many neighborhoods across Manila, Pharmacist staff often engage in "triage," identifying patients who require immediate medical attention versus those who can be managed with self-care advice or over-the-counter remedies. This role is vital for public health, as it prevents the worsening of minor conditions into emergencies.</w:t>
      </w:r>
    </w:p>
    <w:p>
      <w:pPr>
        <w:pStyle w:val="BodyText"/>
      </w:pPr>
      <w:r>
        <w:t xml:space="preserve">However, misinformation and the cultural practice of self-medication remain significant hurdles. The Pharmacist in Philippines Manila must constantly educate patients about the dangers of completing incomplete courses of antibiotics or mixing traditional herbal remedies with prescribed pharmaceuticals. Educational initiatives conducted by local pharmacy chapters have shown promise in improving health literacy among Manila’s diverse population.</w:t>
      </w:r>
    </w:p>
    <w:bookmarkEnd w:id="24"/>
    <w:bookmarkStart w:id="25" w:name="X6bcabadc6d6384ff7268d05327c93fc99ee421e"/>
    <w:p>
      <w:pPr>
        <w:pStyle w:val="Heading2"/>
      </w:pPr>
      <w:r>
        <w:t xml:space="preserve">5. Challenges Specific to Philippines Manila</w:t>
      </w:r>
    </w:p>
    <w:p>
      <w:pPr>
        <w:pStyle w:val="FirstParagraph"/>
      </w:pPr>
      <w:r>
        <w:t xml:space="preserve">The urban density and economic disparity present unique challenges for the Pharmacist profession in this region. Traffic congestion, a notorious feature of traffic jams, affects not only patients but also healthcare workers. Pharmacists often face logistical issues regarding inventory management due to supply chain disruptions caused by transportation bottlenecks.</w:t>
      </w:r>
    </w:p>
    <w:p>
      <w:pPr>
        <w:pStyle w:val="BodyText"/>
      </w:pPr>
      <w:r>
        <w:t xml:space="preserve">Additionally, there is a digital divide. While newer pharmacies in the central business districts of Philippines Manila utilize advanced electronic health records and telepharmacy solutions, many older establishments lack the technological infrastructure for seamless data exchange with hospitals. This fragmentation hinders continuity of care, as medication history may not be readily available to emergency room doctors if a patient was previously treated by a local Pharmacist.</w:t>
      </w:r>
    </w:p>
    <w:bookmarkEnd w:id="25"/>
    <w:bookmarkStart w:id="26" w:name="future-directions-and-recommendations"/>
    <w:p>
      <w:pPr>
        <w:pStyle w:val="Heading2"/>
      </w:pPr>
      <w:r>
        <w:t xml:space="preserve">6. Future Directions and Recommendations</w:t>
      </w:r>
    </w:p>
    <w:p>
      <w:pPr>
        <w:pStyle w:val="FirstParagraph"/>
      </w:pPr>
      <w:r>
        <w:t xml:space="preserve">To fully realize the potential of the Pharmacist in Philippines Manila, several strategic directions are recommended. First, there must be stronger integration between community pharmacies and hospitals through digital health platforms that allow for real-time sharing of patient medication profiles. Second, continuing professional development (CPD) programs must emphasize clinical skills rather than just administrative compliance.</w:t>
      </w:r>
    </w:p>
    <w:p>
      <w:pPr>
        <w:pStyle w:val="BodyText"/>
      </w:pPr>
      <w:r>
        <w:t xml:space="preserve">Policymakers in the Department of Health should further incentivize clinical pharmacy services by ensuring proper reimbursement mechanisms. Currently, many clinical services are not covered by PhilHealth or private insurance, limiting their adoption. By recognizing the Pharmacist as a reimbursable healthcare provider within the Universal Health Care framework, the government can encourage more professionals to pursue specialized training.</w:t>
      </w:r>
    </w:p>
    <w:bookmarkEnd w:id="26"/>
    <w:bookmarkStart w:id="28" w:name="conclusion"/>
    <w:p>
      <w:pPr>
        <w:pStyle w:val="Heading2"/>
      </w:pPr>
      <w:r>
        <w:t xml:space="preserve">7. Conclusion</w:t>
      </w:r>
    </w:p>
    <w:p>
      <w:pPr>
        <w:pStyle w:val="FirstParagraph"/>
      </w:pPr>
      <w:r>
        <w:t xml:space="preserve">In conclusion, the role of a Pharmacist in Philippines Manila is undergoing a profound transformation. Moving beyond traditional dispensing, these professionals are becoming indispensable clinical partners in the fight against disease and health promotion. Despite regulatory and logistical challenges inherent to one of Asia’s most complex urban environments, the dedication of Pharmacists across hospitals and communities continues to enhance healthcare outcomes. As Philippines Manila continues to grow, empowering its Pharmacist workforce through technology, education, and policy support will be essential for building a resilient public health system.</w:t>
      </w:r>
    </w:p>
    <w:bookmarkStart w:id="27" w:name="references"/>
    <w:p>
      <w:pPr>
        <w:pStyle w:val="Heading3"/>
      </w:pPr>
      <w:r>
        <w:t xml:space="preserve">References</w:t>
      </w:r>
    </w:p>
    <w:p>
      <w:pPr>
        <w:numPr>
          <w:ilvl w:val="0"/>
          <w:numId w:val="1001"/>
        </w:numPr>
        <w:pStyle w:val="Compact"/>
      </w:pPr>
      <w:r>
        <w:t xml:space="preserve">Bureau of Local Health Services. (2022). Annual Report on Healthcare Access in Metro Manila. Department of Health, Philippines.</w:t>
      </w:r>
    </w:p>
    <w:p>
      <w:pPr>
        <w:numPr>
          <w:ilvl w:val="0"/>
          <w:numId w:val="1001"/>
        </w:numPr>
        <w:pStyle w:val="Compact"/>
      </w:pPr>
      <w:r>
        <w:t xml:space="preserve">Council of Pharmacists Association Philippines. (2019). Position Paper on the Expansion of Clinical Pharmacy Practice.</w:t>
      </w:r>
    </w:p>
    <w:p>
      <w:pPr>
        <w:numPr>
          <w:ilvl w:val="0"/>
          <w:numId w:val="1001"/>
        </w:numPr>
        <w:pStyle w:val="Compact"/>
      </w:pPr>
      <w:r>
        <w:t xml:space="preserve">Republic Act No. 10918, The Philippine Pharmacy Act of 2016. Official Gazette of the Republic of the Philippines.</w:t>
      </w:r>
    </w:p>
    <w:p>
      <w:pPr>
        <w:numPr>
          <w:ilvl w:val="0"/>
          <w:numId w:val="1001"/>
        </w:numPr>
        <w:pStyle w:val="Compact"/>
      </w:pPr>
      <w:r>
        <w:t xml:space="preserve">Santos, R., &amp; Cruz, J. (2023). "Community Pharmacists as Primary Care Providers in Urban Settings." *Philippine Journal of Pharmacy*, 45(2), 112-125.</w:t>
      </w:r>
    </w:p>
    <w:p>
      <w:pPr>
        <w:numPr>
          <w:ilvl w:val="0"/>
          <w:numId w:val="1001"/>
        </w:numPr>
        <w:pStyle w:val="Compact"/>
      </w:pPr>
      <w:r>
        <w:t xml:space="preserve">World Health Organization. (2021). The Role of Pharmacists in Non-Communicable Disease Management: A Southeast Asian Perspective.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Philippines Manila: A Comprehensive Research Paper</dc:title>
  <dc:creator/>
  <dc:language>en</dc:language>
  <cp:keywords/>
  <dcterms:created xsi:type="dcterms:W3CDTF">2026-07-29T17:57:47Z</dcterms:created>
  <dcterms:modified xsi:type="dcterms:W3CDTF">2026-07-29T17:57:47Z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