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Research</w:t>
      </w:r>
      <w:r>
        <w:t xml:space="preserve"> </w:t>
      </w:r>
      <w:r>
        <w:t xml:space="preserve">Paper</w:t>
      </w:r>
    </w:p>
    <w:bookmarkStart w:id="29" w:name="X136295bfa330a2fc8432ddf1e6816b22153d438"/>
    <w:p>
      <w:pPr>
        <w:pStyle w:val="Heading1"/>
      </w:pPr>
      <w:r>
        <w:t xml:space="preserve">The Evolving Role of the Pharmacist in Tanzania Dar es Salaam:</w:t>
      </w:r>
      <w:r>
        <w:br/>
      </w:r>
      <w:r>
        <w:t xml:space="preserve">A Critical Analysis of Healthcare Delivery and Clinical Practice</w:t>
      </w:r>
    </w:p>
    <w:p>
      <w:pPr>
        <w:pStyle w:val="FirstParagraph"/>
      </w:pPr>
      <w:r>
        <w:rPr>
          <w:bCs/>
          <w:b/>
        </w:rPr>
        <w:t xml:space="preserve">Abstract:</w:t>
      </w:r>
    </w:p>
    <w:p>
      <w:pPr>
        <w:pStyle w:val="BodyText"/>
      </w:pPr>
      <w:r>
        <w:t xml:space="preserve">This research paper examines the critical role of the pharmacist within the healthcare system of Tanzania, with a specific focus on the urban metropolis of Dar es Salaam. As one of Africa’s most populous and economically vibrant cities, Dar es Salaam presents a unique set of pharmaceutical challenges and opportunities. This document explores historical context, current regulatory frameworks, clinical integration efforts such as the Community Health Fund (CHF), and future projections for pharmacy practice in this dynamic environment.</w:t>
      </w:r>
    </w:p>
    <w:bookmarkStart w:id="20" w:name="introduction"/>
    <w:p>
      <w:pPr>
        <w:pStyle w:val="Heading2"/>
      </w:pPr>
      <w:r>
        <w:t xml:space="preserve">1. Introduction</w:t>
      </w:r>
    </w:p>
    <w:p>
      <w:pPr>
        <w:pStyle w:val="FirstParagraph"/>
      </w:pPr>
      <w:r>
        <w:t xml:space="preserve">In the landscape of modern healthcare, the pharmacist is no longer merely a dispenser of medications but a pivotal clinical professional responsible for patient safety, therapeutic optimization, and public health education. In Tanzania Dar es Salaam, this transition is particularly significant due to the city's rapid urbanization and demographic pressures. As Tanzania Dar es Salaam serves as the commercial hub of the nation, its healthcare infrastructure faces immense strain from a growing population that requires complex medical interventions.</w:t>
      </w:r>
    </w:p>
    <w:p>
      <w:pPr>
        <w:pStyle w:val="BodyText"/>
      </w:pPr>
      <w:r>
        <w:t xml:space="preserve">The integration of professional pharmacy services into both public and private sectors in Tanzania Dar es Salaam is essential for addressing non-communicable diseases (NCDs), infectious disease control, and antimicrobial resistance. This research paper aims to analyze the current state of pharmaceutical practice in Tanzania Dar es Salaam, highlighting the necessity for advanced training, regulatory enforcement, and clinical collaboration to improve health outcomes.</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present role of the pharmacist in Tanzania Dar es Salaam, one must look at the historical evolution of pharmacy practice in the country. Traditionally, pharmacy services were concentrated in urban centers, with Tanzania Dar es Salaam serving as the primary destination for specialized care. The regulatory body responsible for overseeing this profession is recognized under national laws that mandate registration and continuous professional development.</w:t>
      </w:r>
    </w:p>
    <w:p>
      <w:pPr>
        <w:pStyle w:val="BodyText"/>
      </w:pPr>
      <w:r>
        <w:t xml:space="preserve">In Tanzania Dar es Salaam, the proliferation of private pharmacies has been substantial. While this increases accessibility to over-the-counter medications, it also raises concerns regarding quality control and professional standards. The regulatory framework in Tanzania Dar es Salaam aims to standardize these practices, ensuring that every pharmacist adheres to ethical guidelines and clinical competencies. However, enforcement remains a challenge due resource constraints and the sheer volume of pharmaceutical outlets in the city.</w:t>
      </w:r>
    </w:p>
    <w:bookmarkEnd w:id="21"/>
    <w:bookmarkStart w:id="22" w:name="Xb3c603653fefb07cbd7c10eb0047c71372347c8"/>
    <w:p>
      <w:pPr>
        <w:pStyle w:val="Heading2"/>
      </w:pPr>
      <w:r>
        <w:t xml:space="preserve">3. The Pharmacist’s Role in Managing Infectious Diseases</w:t>
      </w:r>
    </w:p>
    <w:p>
      <w:pPr>
        <w:pStyle w:val="FirstParagraph"/>
      </w:pPr>
      <w:r>
        <w:t xml:space="preserve">In Tanzania Dar es Salaam, infectious diseases remain a primary public health concern. Malaria, HIV/AIDS, tuberculosis, and emerging viral outbreaks require rigorous management protocols. Pharmacists play a crucial role in the supply chain management of antiretrovirals (ARVs) and antimalarial drugs. In many dispensaries across Tanzania Dar es Salaam pharmacists are often the first point of contact for patients seeking treatment.</w:t>
      </w:r>
    </w:p>
    <w:p>
      <w:pPr>
        <w:pStyle w:val="BodyText"/>
      </w:pPr>
      <w:r>
        <w:t xml:space="preserve">Research indicates that pharmacist-led adherence counseling significantly improves patient outcomes in HIV management within urban Tanzania. By providing education on medication adherence, side-effect management, and lifestyle modifications, the pharmacist becomes a key ally in combating these diseases. Furthermore, pharmacists are increasingly involved in community outreach programs organized by local NGOs and government bodies targeting high-density areas of Tanzania Dar es Salaam.</w:t>
      </w:r>
    </w:p>
    <w:bookmarkEnd w:id="22"/>
    <w:bookmarkStart w:id="23" w:name="Xe82287c16d1dcf5887d042742f7bf47bf065c28"/>
    <w:p>
      <w:pPr>
        <w:pStyle w:val="Heading2"/>
      </w:pPr>
      <w:r>
        <w:t xml:space="preserve">4. Addressing Non-Communicable Diseases (NCDs)</w:t>
      </w:r>
    </w:p>
    <w:p>
      <w:pPr>
        <w:pStyle w:val="FirstParagraph"/>
      </w:pPr>
      <w:r>
        <w:t xml:space="preserve">A significant shift in the healthcare profile of Tanzania Dar es Salaam is the rising prevalence of non-communicable diseases such as hypertension, diabetes, and cardiovascular disorders. Urbanization, dietary changes, and sedentary lifestyles have contributed to this trend. Unlike infectious diseases which are often acute, NCDs require long-term management and continuous monitoring.</w:t>
      </w:r>
    </w:p>
    <w:p>
      <w:pPr>
        <w:pStyle w:val="BodyText"/>
      </w:pPr>
      <w:r>
        <w:t xml:space="preserve">In Tanzania Dar es Salaam pharmacists are expanding their role to include blood pressure screening, glucose testing, and chronic disease education. Community pharmacies in affluent and middle-class neighborhoods of Tanzania Dar es Salaam are beginning to offer these preventive services. This shift requires pharmacists to possess advanced clinical skills and diagnostic competencies. The integration of NCD management into primary pharmacy care helps alleviate the burden on hospitals, which are frequently overcrowded in Tanzania Dar es Salaam.</w:t>
      </w:r>
    </w:p>
    <w:bookmarkEnd w:id="23"/>
    <w:bookmarkStart w:id="24" w:name="Xd093ceabd6a32065beda5cd8c85330ebdecdcb2"/>
    <w:p>
      <w:pPr>
        <w:pStyle w:val="Heading2"/>
      </w:pPr>
      <w:r>
        <w:t xml:space="preserve">5. Antimicrobial Resistance and Rational Drug Use</w:t>
      </w:r>
    </w:p>
    <w:p>
      <w:pPr>
        <w:pStyle w:val="FirstParagraph"/>
      </w:pPr>
      <w:r>
        <w:t xml:space="preserve">The misuse and overuse of antibiotics pose a severe threat globally, but this is particularly acute in settings with loose regulatory enforcement. In Tanzania Dar es Salaam, the availability of antibiotics without prescription has been a historical issue leading to widespread antimicrobial resistance (AMR). Pharmacists are on the frontline of combating AMR.</w:t>
      </w:r>
    </w:p>
    <w:p>
      <w:pPr>
        <w:pStyle w:val="BodyText"/>
      </w:pPr>
      <w:r>
        <w:t xml:space="preserve">Strict adherence to prescription-only policies is essential. Research suggests that when pharmacists in Tanzania Dar es Salaam actively counsel patients on the proper use of antibiotics and discourage self-medication, resistance patterns begin to improve. Educational campaigns led by pharmacist associations have raised awareness among the general public in Tanzania Dar es Salaam regarding the dangers of incomplete antibiotic courses.</w:t>
      </w:r>
    </w:p>
    <w:bookmarkEnd w:id="24"/>
    <w:bookmarkStart w:id="25" w:name="X963432bf2212d936e215c0c67001ee54826a8ca"/>
    <w:p>
      <w:pPr>
        <w:pStyle w:val="Heading2"/>
      </w:pPr>
      <w:r>
        <w:t xml:space="preserve">6. Challenges Facing Pharmacy Practice in Tanzania Dar es Salaam</w:t>
      </w:r>
    </w:p>
    <w:p>
      <w:pPr>
        <w:pStyle w:val="FirstParagraph"/>
      </w:pPr>
      <w:r>
        <w:t xml:space="preserve">Despite progress, several challenges hinder the full potential of pharmacy practice in Tanzania Dar es Salaam:</w:t>
      </w:r>
    </w:p>
    <w:p>
      <w:pPr>
        <w:numPr>
          <w:ilvl w:val="0"/>
          <w:numId w:val="1001"/>
        </w:numPr>
        <w:pStyle w:val="Compact"/>
      </w:pPr>
      <w:r>
        <w:rPr>
          <w:bCs/>
          <w:b/>
        </w:rPr>
        <w:t xml:space="preserve">Supply Chain Inefficiencies:</w:t>
      </w:r>
      <w:r>
        <w:t xml:space="preserve"> </w:t>
      </w:r>
      <w:r>
        <w:t xml:space="preserve">Stock-outs of essential medicines occur intermittently in public facilities across Tanzania Dar es Salaam, affecting patient trust and treatment continuity.</w:t>
      </w:r>
    </w:p>
    <w:p>
      <w:pPr>
        <w:numPr>
          <w:ilvl w:val="0"/>
          <w:numId w:val="1001"/>
        </w:numPr>
        <w:pStyle w:val="Compact"/>
      </w:pPr>
      <w:r>
        <w:rPr>
          <w:bCs/>
          <w:b/>
        </w:rPr>
        <w:t xml:space="preserve">Rural-Urban Disparity:</w:t>
      </w:r>
      <w:r>
        <w:t xml:space="preserve"> </w:t>
      </w:r>
      <w:r>
        <w:t xml:space="preserve">While this research focuses on Tanzania Dar es Salaam, the city often draws resources away from rural areas. Pharmacists in Tanzania Dar es Salaam sometimes face shortages due to centralized procurement bottlenecks.</w:t>
      </w:r>
    </w:p>
    <w:p>
      <w:pPr>
        <w:numPr>
          <w:ilvl w:val="0"/>
          <w:numId w:val="1001"/>
        </w:numPr>
        <w:pStyle w:val="Compact"/>
      </w:pPr>
      <w:r>
        <w:rPr>
          <w:bCs/>
          <w:b/>
        </w:rPr>
        <w:t xml:space="preserve">Public Perception:</w:t>
      </w:r>
      <w:r>
        <w:t xml:space="preserve"> </w:t>
      </w:r>
      <w:r>
        <w:t xml:space="preserve">Many citizens still view pharmacists primarily as vendors rather than healthcare providers. Shifting this mindset requires sustained public education and visible clinical engagement by pharmacists in Tanzania Dar es Salaam.</w:t>
      </w:r>
    </w:p>
    <w:p>
      <w:pPr>
        <w:numPr>
          <w:ilvl w:val="0"/>
          <w:numId w:val="1001"/>
        </w:numPr>
        <w:pStyle w:val="Compact"/>
      </w:pPr>
      <w:r>
        <w:rPr>
          <w:bCs/>
          <w:b/>
        </w:rPr>
        <w:t xml:space="preserve">Educational Gaps:</w:t>
      </w:r>
      <w:r>
        <w:t xml:space="preserve"> </w:t>
      </w:r>
      <w:r>
        <w:t xml:space="preserve">There is a need for more post-graduate specialization opportunities locally. Currently, advanced clinical training often requires studying abroad, limiting the depth of specialized knowledge available within Tanzania Dar es Salaam.</w:t>
      </w:r>
    </w:p>
    <w:bookmarkEnd w:id="25"/>
    <w:bookmarkStart w:id="26" w:name="opportunities-and-future-directions"/>
    <w:p>
      <w:pPr>
        <w:pStyle w:val="Heading2"/>
      </w:pPr>
      <w:r>
        <w:t xml:space="preserve">7. Opportunities and Future Directions</w:t>
      </w:r>
    </w:p>
    <w:p>
      <w:pPr>
        <w:pStyle w:val="FirstParagraph"/>
      </w:pPr>
      <w:r>
        <w:t xml:space="preserve">The future of pharmacy in Tanzania Dar es Salaam is promising if strategic interventions are implemented. The digitalization of health records offers an opportunity for pharmacists to maintain better patient histories and improve drug interactions monitoring. Tele-pharmacy initiatives could extend the reach of specialized pharmacist advice to underserved areas within the greater Dar es Salaam region.</w:t>
      </w:r>
    </w:p>
    <w:p>
      <w:pPr>
        <w:pStyle w:val="BodyText"/>
      </w:pPr>
      <w:r>
        <w:t xml:space="preserve">Furthermore, collaboration between pharmaceutical institutions in Tanzania Dar es Salaam and international health organizations can facilitate capacity building. Initiatives focusing on clinical pharmacy rotations in major hospitals like Muhimbili National Hospital (located in Tanzania Dar es Salaam) can bridge the gap between theoretical education and practical application.</w:t>
      </w:r>
    </w:p>
    <w:bookmarkEnd w:id="26"/>
    <w:bookmarkStart w:id="27" w:name="conclusion"/>
    <w:p>
      <w:pPr>
        <w:pStyle w:val="Heading2"/>
      </w:pPr>
      <w:r>
        <w:t xml:space="preserve">8. Conclusion</w:t>
      </w:r>
    </w:p>
    <w:p>
      <w:pPr>
        <w:pStyle w:val="FirstParagraph"/>
      </w:pPr>
      <w:r>
        <w:t xml:space="preserve">In conclusion, the pharmacist is an indispensable asset to the healthcare system of Tanzania Dar es Salaam. As this research paper has demonstrated, their role extends far beyond dispensing; they are clinicians, educators, and guardians of public health. From managing infectious diseases like malaria to addressing the growing burden of chronic conditions such as diabetes in Tanzania Dar es Salaam pharmacists provide essential services that save lives.</w:t>
      </w:r>
    </w:p>
    <w:p>
      <w:pPr>
        <w:pStyle w:val="BodyText"/>
      </w:pPr>
      <w:r>
        <w:t xml:space="preserve">To fully realize this potential, there must be stronger regulatory enforcement against illegal dispensing in Tanzania Dar es Salaam, enhanced clinical training programs for pharmacists, and greater integration of pharmacy services into the national health insurance schemes. By investing in the pharmacist profession Tanzania Dar es Salaam can achieve better health outcomes for its residents and serve as a model for other urban centers in the developing world.</w:t>
      </w:r>
    </w:p>
    <w:bookmarkEnd w:id="27"/>
    <w:bookmarkStart w:id="28" w:name="references-simulated"/>
    <w:p>
      <w:pPr>
        <w:pStyle w:val="Heading2"/>
      </w:pPr>
      <w:r>
        <w:t xml:space="preserve">9. References (Simulated)</w:t>
      </w:r>
    </w:p>
    <w:p>
      <w:pPr>
        <w:pStyle w:val="FirstParagraph"/>
      </w:pPr>
      <w:r>
        <w:rPr>
          <w:iCs/>
          <w:i/>
        </w:rPr>
        <w:t xml:space="preserve">Note: The following references are representative of the types of literature cited in such research regarding pharmaceutical practice in East Africa.</w:t>
      </w:r>
    </w:p>
    <w:p>
      <w:pPr>
        <w:numPr>
          <w:ilvl w:val="0"/>
          <w:numId w:val="1002"/>
        </w:numPr>
        <w:pStyle w:val="Compact"/>
      </w:pPr>
      <w:r>
        <w:t xml:space="preserve">Tanzania Pharmacy Board. (2023).</w:t>
      </w:r>
      <w:r>
        <w:t xml:space="preserve"> </w:t>
      </w:r>
      <w:r>
        <w:rPr>
          <w:bCs/>
          <w:b/>
        </w:rPr>
        <w:t xml:space="preserve">Annual Report on Pharmaceutical Practice and Regulation.</w:t>
      </w:r>
      <w:r>
        <w:t xml:space="preserve"> </w:t>
      </w:r>
      <w:r>
        <w:t xml:space="preserve">Dar es Salaam: Government Printer.</w:t>
      </w:r>
    </w:p>
    <w:p>
      <w:pPr>
        <w:numPr>
          <w:ilvl w:val="0"/>
          <w:numId w:val="1002"/>
        </w:numPr>
        <w:pStyle w:val="Compact"/>
      </w:pPr>
      <w:r>
        <w:t xml:space="preserve">Moyo, S., &amp; Juma, P. (2021). "Community Pharmacy Services in Urban Tanzania: A Survey of Patient Counseling Practices."</w:t>
      </w:r>
      <w:r>
        <w:t xml:space="preserve"> </w:t>
      </w:r>
      <w:r>
        <w:rPr>
          <w:iCs/>
          <w:i/>
        </w:rPr>
        <w:t xml:space="preserve">Tanzania Journal of Health Research</w:t>
      </w:r>
      <w:r>
        <w:t xml:space="preserve">, 15(3), 45-58.</w:t>
      </w:r>
    </w:p>
    <w:p>
      <w:pPr>
        <w:numPr>
          <w:ilvl w:val="0"/>
          <w:numId w:val="1002"/>
        </w:numPr>
        <w:pStyle w:val="Compact"/>
      </w:pPr>
      <w:r>
        <w:t xml:space="preserve">National Bureau of Statistics Tanzania. (2022).</w:t>
      </w:r>
      <w:r>
        <w:t xml:space="preserve"> </w:t>
      </w:r>
      <w:r>
        <w:rPr>
          <w:bCs/>
          <w:b/>
        </w:rPr>
        <w:t xml:space="preserve">Dar es Salaam City Demographic and Health Indicators.</w:t>
      </w:r>
      <w:r>
        <w:t xml:space="preserve"> </w:t>
      </w:r>
      <w:r>
        <w:t xml:space="preserve">Dar es Salaam: NBS.</w:t>
      </w:r>
    </w:p>
    <w:p>
      <w:pPr>
        <w:numPr>
          <w:ilvl w:val="0"/>
          <w:numId w:val="1002"/>
        </w:numPr>
        <w:pStyle w:val="Compact"/>
      </w:pPr>
      <w:r>
        <w:t xml:space="preserve">Kisoki, A. (2019). "Antimicrobial Resistance and the Role of Pharmacists in East Africa."</w:t>
      </w:r>
      <w:r>
        <w:t xml:space="preserve"> </w:t>
      </w:r>
      <w:r>
        <w:rPr>
          <w:iCs/>
          <w:i/>
        </w:rPr>
        <w:t xml:space="preserve">African Journal of Pharmacy and Pharmacology</w:t>
      </w:r>
      <w:r>
        <w:t xml:space="preserve">, 8(12), 301-309.</w:t>
      </w:r>
    </w:p>
    <w:p>
      <w:pPr>
        <w:numPr>
          <w:ilvl w:val="0"/>
          <w:numId w:val="1002"/>
        </w:numPr>
        <w:pStyle w:val="Compact"/>
      </w:pPr>
      <w:r>
        <w:t xml:space="preserve">World Health Organization. (2020).</w:t>
      </w:r>
      <w:r>
        <w:t xml:space="preserve"> </w:t>
      </w:r>
      <w:r>
        <w:rPr>
          <w:bCs/>
          <w:b/>
        </w:rPr>
        <w:t xml:space="preserve">Status Report on Traditional Medicine, Herbs, and Herbal Medicines in the African Region.</w:t>
      </w:r>
      <w:r>
        <w:t xml:space="preserve"> </w:t>
      </w:r>
      <w:r>
        <w:t xml:space="preserve">WHO Regional Office for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Tanzania Dar es Salaam: A Research Paper</dc:title>
  <dc:creator/>
  <dc:language>en</dc:language>
  <cp:keywords/>
  <dcterms:created xsi:type="dcterms:W3CDTF">2026-07-29T22:33:17Z</dcterms:created>
  <dcterms:modified xsi:type="dcterms:W3CDTF">2026-07-29T22:33:17Z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