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7" w:name="X21b21f35e539133a4a82d2d701ddb7af2c66ef2"/>
    <w:p>
      <w:pPr>
        <w:pStyle w:val="Heading1"/>
      </w:pPr>
      <w:r>
        <w:t xml:space="preserve">The Evolving Role of the Pharmacist in United States San Francisco</w:t>
      </w:r>
    </w:p>
    <w:p>
      <w:pPr>
        <w:pStyle w:val="FirstParagraph"/>
      </w:pPr>
      <w:r>
        <w:rPr>
          <w:iCs/>
          <w:i/>
          <w:bCs/>
          <w:b/>
        </w:rPr>
        <w:t xml:space="preserve">Abstract:</w:t>
      </w:r>
      <w:r>
        <w:br/>
      </w:r>
      <w:r>
        <w:t xml:space="preserve">This research paper examines the critical transformation of the pharmacist's role within the healthcare ecosystem of United States San Francisco. Historically viewed primarily as dispensers of medication, pharmacists in this vibrant metropolitan hub are now integral clinical providers, health educators, and community advocates. By analyzing local demographic trends, regulatory frameworks established by state and municipal authorities, and technological advancements specific to the Bay Area healthcare landscape, this document highlights how United States San Francisco serves as a model for modern pharmaceutical care. The findings suggest that pharmacists in this region are essential to addressing complex public health challenges, including infectious disease management and chronic care coordination.</w:t>
      </w:r>
    </w:p>
    <w:bookmarkStart w:id="20" w:name="introduction"/>
    <w:p>
      <w:pPr>
        <w:pStyle w:val="Heading2"/>
      </w:pPr>
      <w:r>
        <w:t xml:space="preserve">Introduction</w:t>
      </w:r>
    </w:p>
    <w:p>
      <w:pPr>
        <w:pStyle w:val="FirstParagraph"/>
      </w:pPr>
      <w:r>
        <w:t xml:space="preserve">The profession of pharmacy has undergone a seismic shift over the past two decades, moving from a product-centric model to a patient-care-oriented practice. Nowhere is this transition more pronounced than in United States San Francisco, a city known for its progressive healthcare policies and high concentration of medical innovation. In this unique urban environment, the pharmacist is no longer confined to the back room of a pharmacy; they are active participants in interdisciplinary teams, serving as accessible gatekeepers to health systems. This paper explores the multifaceted role of the pharmacist in United States San Francisco, emphasizing their contribution to public health equity, chronic disease management, and community resilience.</w:t>
      </w:r>
    </w:p>
    <w:bookmarkEnd w:id="20"/>
    <w:bookmarkStart w:id="21" w:name="Xa45272a508e02611ac03be5d919ea6815c90519"/>
    <w:p>
      <w:pPr>
        <w:pStyle w:val="Heading2"/>
      </w:pPr>
      <w:r>
        <w:t xml:space="preserve">Historical Context and Regulatory Environment</w:t>
      </w:r>
    </w:p>
    <w:p>
      <w:pPr>
        <w:pStyle w:val="FirstParagraph"/>
      </w:pPr>
      <w:r>
        <w:t xml:space="preserve">To understand the current state of pharmacy practice in United States San Francisco, one must look at the regulatory landscape that supports it. California has long been a pioneer in expanding the scope of practice for pharmacists. The state’s laws allow pharmacists to administer vaccines, prescribe contraceptives under collaborative practice agreements, and manage minor ailments through standing orders. In United States San Francisco, these statewide privileges are amplified by local public health initiatives led by the Department of Public Health (SFDPH).</w:t>
      </w:r>
      <w:r>
        <w:t xml:space="preserve"> </w:t>
      </w:r>
      <w:r>
        <w:t xml:space="preserve">The city’s approach to healthcare has historically been inclusive and aggressive in addressing underserved populations. This regulatory environment empowers pharmacists in United States San Francisco to act as frontline providers. Unlike many other regions where pharmacists face significant legal barriers, their counterparts here are empowered by legislation that recognizes their clinical competency. This synergy between state law and municipal health strategy creates a fertile ground for the expansion of pharmacist-led services, making them indispensable assets to the local healthcare infrastructure.</w:t>
      </w:r>
    </w:p>
    <w:bookmarkEnd w:id="21"/>
    <w:bookmarkStart w:id="22" w:name="X53e89b2a42921670533950eba1f835f91294ece"/>
    <w:p>
      <w:pPr>
        <w:pStyle w:val="Heading2"/>
      </w:pPr>
      <w:r>
        <w:t xml:space="preserve">Public Health Leadership and Infectious Disease Control</w:t>
      </w:r>
    </w:p>
    <w:p>
      <w:pPr>
        <w:pStyle w:val="FirstParagraph"/>
      </w:pPr>
      <w:r>
        <w:t xml:space="preserve">One of the most visible roles of the pharmacist in United States San Francisco has been their leadership in public health crises. During recent global pandemics, pharmacies across the city transformed into vital testing and vaccination centers. In United States San Francisco, pharmacists managed mass vaccination sites, coordinated contact tracing logistics for certain initiatives, and provided critical education to mitigate misinformation. Their presence in high-traffic areas such as transit hubs and community centers allowed for equitable access to preventive care.</w:t>
      </w:r>
      <w:r>
        <w:t xml:space="preserve"> </w:t>
      </w:r>
      <w:r>
        <w:t xml:space="preserve">Furthermore, the pharmacist’s role extends beyond acute crises. In a city with a significant homeless population and high rates of infectious diseases like tuberculosis and HIV/AIDS, pharmacists serve as non-stigmatizing points of contact for healthcare services. They provide harm reduction supplies, naloxone distribution for overdose prevention, and PrEP (pre-exposure prophylaxis) education. This proactive stance is crucial in United States San Francisco, where social determinants of health play a significant role in patient outcomes. By integrating into community-based organizations, pharmacists help bridge the gap between marginalized communities and the formal healthcare system.</w:t>
      </w:r>
    </w:p>
    <w:bookmarkEnd w:id="22"/>
    <w:bookmarkStart w:id="23" w:name="X8617706e58e814e790a10695f1ddd1e452a201d"/>
    <w:p>
      <w:pPr>
        <w:pStyle w:val="Heading2"/>
      </w:pPr>
      <w:r>
        <w:t xml:space="preserve">Chronic Disease Management and Medication Therapy Management</w:t>
      </w:r>
    </w:p>
    <w:p>
      <w:pPr>
        <w:pStyle w:val="FirstParagraph"/>
      </w:pPr>
      <w:r>
        <w:t xml:space="preserve">The aging population in United States San Francisco presents unique challenges regarding chronic disease management, including diabetes, hypertension, and cardiovascular diseases. Pharmacists are increasingly taking on the role of Medication Therapy Managers (MTMs). Through detailed reviews of a patient’s medication regimen, they identify drug interactions, adherence issues, and therapeutic duplications. In the context of United States San Francisco’s diverse demographic makeup—which includes large immigrant communities with varying health literacy levels—pharmacists must possess strong cultural competency skills.</w:t>
      </w:r>
      <w:r>
        <w:t xml:space="preserve"> </w:t>
      </w:r>
      <w:r>
        <w:t xml:space="preserve">Research indicates that pharmacist-led interventions in this region lead to improved clinical outcomes and reduced hospital readmissions. For example, in community pharmacies located in neighborhoods like the Mission District or Chinatown, pharmacists provide bilingual education materials and personalized counseling that respects cultural dietary practices and traditional medicine beliefs. This tailored approach ensures that patients in United States San Francisco are not only compliant with their prescriptions but also understand the rationale behind their treatment plans, fostering long-term health engagement.</w:t>
      </w:r>
    </w:p>
    <w:bookmarkEnd w:id="23"/>
    <w:bookmarkStart w:id="24" w:name="technological-integration-and-innovation"/>
    <w:p>
      <w:pPr>
        <w:pStyle w:val="Heading2"/>
      </w:pPr>
      <w:r>
        <w:t xml:space="preserve">Technological Integration and Innovation</w:t>
      </w:r>
    </w:p>
    <w:p>
      <w:pPr>
        <w:pStyle w:val="FirstParagraph"/>
      </w:pPr>
      <w:r>
        <w:t xml:space="preserve">United States San Francisco is a global hub for technology, and this innovation permeates the healthcare sector. Pharmacists in this city are at the forefront of adopting digital health tools, including telehealth platforms, artificial intelligence for drug interaction checking, and automated dispensing systems. These technologies enhance the efficiency of pharmacy operations and allow pharmacists to focus more on patient care rather than administrative tasks.</w:t>
      </w:r>
      <w:r>
        <w:t xml:space="preserve"> </w:t>
      </w:r>
      <w:r>
        <w:t xml:space="preserve">Moreover, data interoperability is a key focus area in United States San Francisco. Pharmacists are increasingly connected to Electronic Health Records (EHRs) used by major hospital systems like UCSF Health and Stanford Medicine. This connectivity allows for real-time communication with physicians, ensuring that medication changes made in one setting are reflected across all care providers. As the city moves toward value-based care models, pharmacists utilize data analytics to track population health metrics, identifying at-risk patients who may benefit from proactive interventions.</w:t>
      </w:r>
    </w:p>
    <w:bookmarkEnd w:id="24"/>
    <w:bookmarkStart w:id="25" w:name="challenges-and-future-directions"/>
    <w:p>
      <w:pPr>
        <w:pStyle w:val="Heading2"/>
      </w:pPr>
      <w:r>
        <w:t xml:space="preserve">Challenges and Future Directions</w:t>
      </w:r>
    </w:p>
    <w:p>
      <w:pPr>
        <w:pStyle w:val="FirstParagraph"/>
      </w:pPr>
      <w:r>
        <w:t xml:space="preserve">Despite the advancements, pharmacists in United States San Francisco face significant challenges. The high cost of living in the city contributes to a shortage of healthcare workers, including pharmacists. Burnout is a prevalent issue due to the high volume of patients and the expectation for pharmacists to perform clinical duties often without adequate reimbursement from insurance providers. Additionally, while state laws expand their scope, federal protections and payer policies have not always kept pace, creating financial strains for independent pharmacies that serve as critical access points in many neighborhoods.</w:t>
      </w:r>
      <w:r>
        <w:t xml:space="preserve"> </w:t>
      </w:r>
      <w:r>
        <w:t xml:space="preserve">Looking forward, the role of the pharmacist in United States San Francisco is poised to expand further into specialized areas such as oncology care coordination and mental health support. Collaborative practice agreements are likely to become more common, allowing pharmacists to manage complex chronic conditions under physician supervision. Educational institutions in the area are also adapting their curricula to emphasize clinical skills, leadership, and health equity preparation for the next generation of healthcare professionals.</w:t>
      </w:r>
    </w:p>
    <w:bookmarkEnd w:id="25"/>
    <w:bookmarkStart w:id="26" w:name="conclusion"/>
    <w:p>
      <w:pPr>
        <w:pStyle w:val="Heading2"/>
      </w:pPr>
      <w:r>
        <w:t xml:space="preserve">Conclusion</w:t>
      </w:r>
    </w:p>
    <w:p>
      <w:pPr>
        <w:pStyle w:val="FirstParagraph"/>
      </w:pPr>
      <w:r>
        <w:t xml:space="preserve">In conclusion, the pharmacist in United States San Francisco is a dynamic and essential component of the modern healthcare system. Far removed from the traditional image of a mere dispenser of pills, these professionals are clinical experts, public health leaders, and community advocates. The unique regulatory environment and technological infrastructure of this region enable pharmacists to deliver high-quality, accessible care that addresses the diverse needs of its population. As healthcare continues to evolve in United States San Francisco, the pharmacist’s role will remain central to achieving better health outcomes for all residents. Continued investment in their education, scope of practice expansion, and fair reimbursement models is crucial to sustaining this vital public health resource.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United States San Francisco: A Comprehensive Research Analysis</dc:title>
  <dc:creator/>
  <cp:keywords/>
  <dcterms:created xsi:type="dcterms:W3CDTF">2026-07-29T21:11:13Z</dcterms:created>
  <dcterms:modified xsi:type="dcterms:W3CDTF">2026-07-29T21:11:13Z</dcterms:modified>
</cp:coreProperties>
</file>

<file path=docProps/custom.xml><?xml version="1.0" encoding="utf-8"?>
<Properties xmlns="http://schemas.openxmlformats.org/officeDocument/2006/custom-properties" xmlns:vt="http://schemas.openxmlformats.org/officeDocument/2006/docPropsVTypes"/>
</file>