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Photography</w:t>
      </w:r>
      <w:r>
        <w:t xml:space="preserve"> </w:t>
      </w:r>
      <w:r>
        <w:t xml:space="preserve">in</w:t>
      </w:r>
      <w:r>
        <w:t xml:space="preserve"> </w:t>
      </w:r>
      <w:r>
        <w:t xml:space="preserve">Wellington,</w:t>
      </w:r>
      <w:r>
        <w:t xml:space="preserve"> </w:t>
      </w:r>
      <w:r>
        <w:t xml:space="preserve">New</w:t>
      </w:r>
      <w:r>
        <w:t xml:space="preserve"> </w:t>
      </w:r>
      <w:r>
        <w:t xml:space="preserve">Zealand:</w:t>
      </w:r>
      <w:r>
        <w:t xml:space="preserve"> </w:t>
      </w:r>
      <w:r>
        <w:t xml:space="preserve">A</w:t>
      </w:r>
      <w:r>
        <w:t xml:space="preserve"> </w:t>
      </w:r>
      <w:r>
        <w:t xml:space="preserve">Research</w:t>
      </w:r>
      <w:r>
        <w:t xml:space="preserve"> </w:t>
      </w:r>
      <w:r>
        <w:t xml:space="preserve">Perspective</w:t>
      </w:r>
    </w:p>
    <w:p>
      <w:pPr>
        <w:pStyle w:val="FirstParagraph"/>
      </w:pPr>
      <w:r>
        <w:t xml:space="preserve">Research Paper | Discipline: Visual Arts and Cultural Economy</w:t>
      </w:r>
      <w:r>
        <w:br/>
      </w:r>
      <w:r>
        <w:t xml:space="preserve">Region of Focus: New Zealand Wellington</w:t>
      </w:r>
      <w:r>
        <w:br/>
      </w:r>
      <w:r>
        <w:t xml:space="preserve">Date: October 2023</w:t>
      </w:r>
    </w:p>
    <w:bookmarkStart w:id="28" w:name="X7d94a5f61b312a6cab7744fabf303f5875853ec"/>
    <w:p>
      <w:pPr>
        <w:pStyle w:val="Heading1"/>
      </w:pPr>
      <w:r>
        <w:t xml:space="preserve">The Lens on the Capital: An Analysis of Photography in Wellington, New Zealand</w:t>
      </w:r>
    </w:p>
    <w:p>
      <w:pPr>
        <w:pStyle w:val="FirstParagraph"/>
      </w:pPr>
      <w:r>
        <w:rPr>
          <w:bCs/>
          <w:b/>
        </w:rPr>
        <w:t xml:space="preserve">Abstract</w:t>
      </w:r>
    </w:p>
    <w:p>
      <w:pPr>
        <w:pStyle w:val="BodyText"/>
      </w:pPr>
      <w:r>
        <w:t xml:space="preserve">This research paper explores the multifaceted role of the Photographer within the dynamic urban and cultural landscape of New Zealand Wellington. By examining historical contexts, contemporary commercial demands, and artistic movements unique to this region, we analyze how local practitioners contribute to the identity of Wellington as New Zealand’s capital. The study highlights specific challenges faced by Photographers in a geographically isolated yet culturally vibrant environment.</w:t>
      </w:r>
    </w:p>
    <w:bookmarkStart w:id="20" w:name="introduction"/>
    <w:p>
      <w:pPr>
        <w:pStyle w:val="Heading2"/>
      </w:pPr>
      <w:r>
        <w:t xml:space="preserve">1. Introduction</w:t>
      </w:r>
    </w:p>
    <w:p>
      <w:pPr>
        <w:pStyle w:val="FirstParagraph"/>
      </w:pPr>
      <w:r>
        <w:t xml:space="preserve">New Zealand Wellington stands as a unique nexus of political power, creative industry, and natural beauty. As the political heart of New Zealand, the city hosts government institutions, diplomatic corps, and a burgeoning tech sector. Simultaneously it is recognized globally as a hub for film production due to its association with major cinematic franchises. Within this complex ecosystem , the role of the Photographer extends far beyond simple documentation ; it encompasses archival preservation , commercial branding , political journalism , and fine art expression . This paper investigates how Photographers adapt their craft to serve these diverse needs while maintaining artistic integrity in a market that is both small in population yet high in creative expectation.</w:t>
      </w:r>
    </w:p>
    <w:bookmarkEnd w:id="20"/>
    <w:bookmarkStart w:id="21" w:name="X783f620cbfc4989a033fa8b54d6d5b3a3f3f903"/>
    <w:p>
      <w:pPr>
        <w:pStyle w:val="Heading2"/>
      </w:pPr>
      <w:r>
        <w:t xml:space="preserve">2. Historical Context: The Evolution of Wellington Photography</w:t>
      </w:r>
    </w:p>
    <w:p>
      <w:pPr>
        <w:pStyle w:val="FirstParagraph"/>
      </w:pPr>
      <w:r>
        <w:t xml:space="preserve">To understand the current state of photography , one must look back at its historical roots . In the late 19th and early 20th centuries , Photographers in New Zealand were primarily engaged in portraiture and colonial documentation . These images served to establish a visual identity for a nation striving for recognition on the global stage. As Wellington grew into the capital after Auckland , there was an increased demand for official photography of government buildings , parliamentary proceedings , and civic events . Early Photographers operated large-format cameras requiring long exposure times, often necessitating subjects to remain still in outdoor settings that captured the rugged charm of the New Zealand landscape.</w:t>
      </w:r>
    </w:p>
    <w:p>
      <w:pPr>
        <w:pStyle w:val="BodyText"/>
      </w:pPr>
      <w:r>
        <w:t xml:space="preserve">The mid-20th century brought technological advancements such as smaller 35mm cameras and faster film stocks. This revolutionized photojournalism in Wellington. Photographers could now move freely through the city’s streets, capturing candid moments of daily life in a city known for its windy weather and vibrant street culture. This era marked a shift from static portraiture to dynamic storytelling, laying the groundwork for modern documentary photography.</w:t>
      </w:r>
    </w:p>
    <w:bookmarkEnd w:id="21"/>
    <w:bookmarkStart w:id="22" w:name="the-contemporary-commercial-landscape"/>
    <w:p>
      <w:pPr>
        <w:pStyle w:val="Heading2"/>
      </w:pPr>
      <w:r>
        <w:t xml:space="preserve">3. The Contemporary Commercial Landscape</w:t>
      </w:r>
    </w:p>
    <w:p>
      <w:pPr>
        <w:pStyle w:val="FirstParagraph"/>
      </w:pPr>
      <w:r>
        <w:t xml:space="preserve">In the 21st century, Wellington presents a lucrative yet competitive market for Photographers. The city’s status as a film hub has created a significant demand for stills photographers who work on set to promote movies and television series produced locally or internationally. These professionals must possess technical expertise in lighting and digital post-production that meets international broadcast standards.</w:t>
      </w:r>
    </w:p>
    <w:p>
      <w:pPr>
        <w:pStyle w:val="BodyText"/>
      </w:pPr>
      <w:r>
        <w:t xml:space="preserve">Beyond the film industry, corporate photography is robust. Wellington hosts numerous government agencies, NGOs, and tech startups. These entities require high-quality headshots, workplace imagery, and promotional material for their annual reports. Photographers specializing in commercial work must navigate strict brand guidelines while injecting creativity into corporate visuals. Furthermore , the tourism sector relies heavily on stunning landscape photography to attract visitors to the Te Papa Tongarewa museum , the waterfront areas , and surrounding natural reserves . The Photographer’s ability to capture the essence of Wellington’s “wicked wind” and steep hills adds a unique selling point for travel marketing.</w:t>
      </w:r>
    </w:p>
    <w:bookmarkEnd w:id="22"/>
    <w:bookmarkStart w:id="23" w:name="X53901dce894689dd72c0563b05d3d1cb6f12d8b"/>
    <w:p>
      <w:pPr>
        <w:pStyle w:val="Heading2"/>
      </w:pPr>
      <w:r>
        <w:t xml:space="preserve">4. Artistic Expression and Cultural Identity</w:t>
      </w:r>
    </w:p>
    <w:p>
      <w:pPr>
        <w:pStyle w:val="FirstParagraph"/>
      </w:pPr>
      <w:r>
        <w:t xml:space="preserve">Wellington is also renowned for its arts scene, with institutions like the City Gallery Wellington providing platforms for contemporary art. Here, Photographers are not just service providers but critical thinkers and artists . Many local practitioners explore themes of identity , colonialism , environmental change , and urban isolation through their work . The distinct architecture of the capital , blending wooden colonial buildings with modern concrete structures provides a rich visual backdrop for artistic experimentation.</w:t>
      </w:r>
    </w:p>
    <w:p>
      <w:pPr>
        <w:pStyle w:val="BodyText"/>
      </w:pPr>
      <w:r>
        <w:t xml:space="preserve">Furthermore, there is a growing movement among Wellington Photographers to engage with Māori culture and perspectives. Collaborative projects that incorporate traditional motifs and narratives help decolonize the photographic gaze. This cultural sensitivity is crucial in New Zealand’s context, where acknowledging indigenous history is central to national identity. Photographers who successfully integrate these elements contribute to a more inclusive visual narrative of the country.</w:t>
      </w:r>
    </w:p>
    <w:bookmarkEnd w:id="23"/>
    <w:bookmarkStart w:id="24" w:name="challenges-faced-by-local-photographers"/>
    <w:p>
      <w:pPr>
        <w:pStyle w:val="Heading2"/>
      </w:pPr>
      <w:r>
        <w:t xml:space="preserve">5. Challenges Faced by Local Photographers</w:t>
      </w:r>
    </w:p>
    <w:p>
      <w:pPr>
        <w:pStyle w:val="FirstParagraph"/>
      </w:pPr>
      <w:r>
        <w:t xml:space="preserve">Despite the opportunities, Photographers in New Zealand Wellington face distinct challenges. Geographic isolation means access to cutting-edge equipment may be delayed or more expensive compared to major global hubs like London or New York. Additionally , the local market is relatively small . With a population of around 200,000 in the immediate urban area and roughly two million in the wider region , competition for clients can be intense . This often forces Photographers to diversify their skill sets, offering video production, graphic design, or social media management alongside traditional photography.</w:t>
      </w:r>
    </w:p>
    <w:p>
      <w:pPr>
        <w:pStyle w:val="BodyText"/>
      </w:pPr>
      <w:r>
        <w:t xml:space="preserve">Weather is another significant factor. Wellington’s notorious wind and rain can disrupt outdoor shoots and necessitate constant adaptation in planning and equipment protection. Moreover , the rise of smartphone photography has democratized image capture , threatening low-end commercial markets . To survive , Photographers must emphasize the value of professional expertise , storytelling depth, and high-resolution technical quality that mobile devices cannot replicate.</w:t>
      </w:r>
    </w:p>
    <w:bookmarkEnd w:id="24"/>
    <w:bookmarkStart w:id="25" w:name="Xfb7252530aba6651b477b908c854f818ab52cbb"/>
    <w:p>
      <w:pPr>
        <w:pStyle w:val="Heading2"/>
      </w:pPr>
      <w:r>
        <w:t xml:space="preserve">6. Technological Adaptation and Future Trends</w:t>
      </w:r>
    </w:p>
    <w:p>
      <w:pPr>
        <w:pStyle w:val="FirstParagraph"/>
      </w:pPr>
      <w:r>
        <w:t xml:space="preserve">The integration of digital technologies has transformed how Photographers operate in Wellington. Drone photography is increasingly used for real estate and landscape documentation , offering aerial perspectives of the city’s unique geography. Artificial Intelligence (AI) tools are being adopted for editing and color grading, allowing photographers to process images more efficiently while maintaining artistic vision.</w:t>
      </w:r>
    </w:p>
    <w:p>
      <w:pPr>
        <w:pStyle w:val="BodyText"/>
      </w:pPr>
      <w:r>
        <w:t xml:space="preserve">Looking forward , sustainability is becoming a key concern . Photographers are beginning to adopt eco-friendly practices , from using digital portfolios instead of printed albums to choosing sustainable travel methods for shoots. This aligns with New Zealand’s global brand as a clean, green nation. Additionally , the demand for authentic, raw content over highly staged images suggests a shift towards documentary-style aesthetics even in commercial work.</w:t>
      </w:r>
    </w:p>
    <w:bookmarkEnd w:id="25"/>
    <w:bookmarkStart w:id="26" w:name="conclusion"/>
    <w:p>
      <w:pPr>
        <w:pStyle w:val="Heading2"/>
      </w:pPr>
      <w:r>
        <w:t xml:space="preserve">7. Conclusion</w:t>
      </w:r>
    </w:p>
    <w:p>
      <w:pPr>
        <w:pStyle w:val="FirstParagraph"/>
      </w:pPr>
      <w:r>
        <w:t xml:space="preserve">The role of the Photographer in New Zealand Wellington is complex and evolving . From historical documentation to modern commercial production and avant-garde art , these professionals are integral to the city’s cultural fabric . They navigate a unique set of challenges related to geography , market size , and technological change while capitalizing on Wellington’s rich heritage and creative reputation. As the city continues to grow as a center for film, politics, and technology, Photographers will remain vital storytellers, shaping how Wellington is seen both domestically and internationally. Future research should focus on the economic impact of digital platforms on local photography businesses and the potential for international collaborations driven by New Zealand’s stable political environment.</w:t>
      </w:r>
    </w:p>
    <w:bookmarkEnd w:id="26"/>
    <w:bookmarkStart w:id="27" w:name="references"/>
    <w:p>
      <w:pPr>
        <w:pStyle w:val="Heading2"/>
      </w:pPr>
      <w:r>
        <w:t xml:space="preserve">8. References</w:t>
      </w:r>
    </w:p>
    <w:p>
      <w:pPr>
        <w:pStyle w:val="FirstParagraph"/>
      </w:pPr>
      <w:r>
        <w:rPr>
          <w:iCs/>
          <w:i/>
        </w:rPr>
        <w:t xml:space="preserve">Note: The following references are illustrative of sources that would be cited in such a paper.</w:t>
      </w:r>
    </w:p>
    <w:p>
      <w:pPr>
        <w:numPr>
          <w:ilvl w:val="0"/>
          <w:numId w:val="1001"/>
        </w:numPr>
        <w:pStyle w:val="Compact"/>
      </w:pPr>
      <w:r>
        <w:t xml:space="preserve">New Zealand On Air. (2021). *The Impact of Film Production on Visual Arts in Wellington*.</w:t>
      </w:r>
    </w:p>
    <w:p>
      <w:pPr>
        <w:numPr>
          <w:ilvl w:val="0"/>
          <w:numId w:val="1001"/>
        </w:numPr>
        <w:pStyle w:val="Compact"/>
      </w:pPr>
      <w:r>
        <w:t xml:space="preserve">Auckland University of Technology Department of Visual Arts. (2019). *Contemporary Photography Practices in New Zealand Urban Centers*.</w:t>
      </w:r>
    </w:p>
    <w:p>
      <w:pPr>
        <w:numPr>
          <w:ilvl w:val="0"/>
          <w:numId w:val="1001"/>
        </w:numPr>
        <w:pStyle w:val="Compact"/>
      </w:pPr>
      <w:r>
        <w:t xml:space="preserve">Wellington City Council. (2022). *Cultural Development Plan: Supporting Creative Industries.*</w:t>
      </w:r>
    </w:p>
    <w:p>
      <w:pPr>
        <w:numPr>
          <w:ilvl w:val="0"/>
          <w:numId w:val="1001"/>
        </w:numPr>
        <w:pStyle w:val="Compact"/>
      </w:pPr>
      <w:r>
        <w:t xml:space="preserve">Smith, J., &amp; Doe, A. (2020). "Isolation and Innovation: The Photographer's Experience in Remote Markets." *Journal of Visual Culture Studies*,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Photography in Wellington, New Zealand: A Research Perspective</dc:title>
  <dc:creator/>
  <dc:language>en</dc:language>
  <cp:keywords/>
  <dcterms:created xsi:type="dcterms:W3CDTF">2026-07-30T10:09:57Z</dcterms:created>
  <dcterms:modified xsi:type="dcterms:W3CDTF">2026-07-30T10:09:57Z</dcterms:modified>
</cp:coreProperties>
</file>

<file path=docProps/custom.xml><?xml version="1.0" encoding="utf-8"?>
<Properties xmlns="http://schemas.openxmlformats.org/officeDocument/2006/custom-properties" xmlns:vt="http://schemas.openxmlformats.org/officeDocument/2006/docPropsVTypes"/>
</file>