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Research</w:t>
      </w:r>
      <w:r>
        <w:t xml:space="preserve"> </w:t>
      </w:r>
      <w:r>
        <w:t xml:space="preserve">Paper</w:t>
      </w:r>
    </w:p>
    <w:bookmarkStart w:id="28" w:name="X02fb1791f62b804c712aef3510e17779d47683c"/>
    <w:p>
      <w:pPr>
        <w:pStyle w:val="Heading1"/>
      </w:pPr>
      <w:r>
        <w:t xml:space="preserve">The Art and Industry of Photography in United States San Francisco:</w:t>
      </w:r>
      <w:r>
        <w:br/>
      </w:r>
      <w:r>
        <w:t xml:space="preserve">A Research Paper on Visual Storytelling, Economic Impact, and Cultural Legacy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r>
        <w:br/>
      </w:r>
      <w:r>
        <w:rPr>
          <w:bCs/>
          <w:b/>
        </w:rPr>
        <w:t xml:space="preserve">Subject:</w:t>
      </w:r>
      <w:r>
        <w:t xml:space="preserve"> </w:t>
      </w:r>
      <w:r>
        <w:t xml:space="preserve">Media Studies &amp; Urban Culture</w:t>
      </w:r>
    </w:p>
    <w:bookmarkStart w:id="20" w:name="i.-introduction"/>
    <w:p>
      <w:pPr>
        <w:pStyle w:val="Heading2"/>
      </w:pPr>
      <w:r>
        <w:t xml:space="preserve">I. Introduction</w:t>
      </w:r>
    </w:p>
    <w:p>
      <w:pPr>
        <w:pStyle w:val="FirstParagraph"/>
      </w:pPr>
      <w:r>
        <w:t xml:space="preserve">In the landscape of global visual arts, few cities command as much reverence and historical significance as United States San Francisco. Known for its fog-draped hills, iconic architecture, and countercultural history, this city has served not merely as a backdrop but as an active participant in the evolution of modern photography. This research paper aims to analyze the multifaceted role of the</w:t>
      </w:r>
      <w:r>
        <w:t xml:space="preserve"> </w:t>
      </w:r>
      <w:r>
        <w:rPr>
          <w:bCs/>
          <w:b/>
        </w:rPr>
        <w:t xml:space="preserve">Photographer</w:t>
      </w:r>
      <w:r>
        <w:t xml:space="preserve"> </w:t>
      </w:r>
      <w:r>
        <w:t xml:space="preserve">within this specific geographic and cultural context. By examining historical precedents such as the Group f/64 movement, analyzing contemporary economic trends in local media, and exploring social documentary practices, we can understand why United States San Francisco remains a critical hub for photographic innovation. The intersection of artistic expression and commercial necessity defines the modern experience of being a</w:t>
      </w:r>
      <w:r>
        <w:t xml:space="preserve"> </w:t>
      </w:r>
      <w:r>
        <w:rPr>
          <w:bCs/>
          <w:b/>
        </w:rPr>
        <w:t xml:space="preserve">Photographer</w:t>
      </w:r>
      <w:r>
        <w:t xml:space="preserve"> </w:t>
      </w:r>
      <w:r>
        <w:t xml:space="preserve">in this vibrant metropolitan area.</w:t>
      </w:r>
    </w:p>
    <w:bookmarkEnd w:id="20"/>
    <w:bookmarkStart w:id="21" w:name="X55521a5e98738a34df78d82be1ef3096df52897"/>
    <w:p>
      <w:pPr>
        <w:pStyle w:val="Heading2"/>
      </w:pPr>
      <w:r>
        <w:t xml:space="preserve">II. Historical Foundations: Group f/64 and Pure Vision</w:t>
      </w:r>
    </w:p>
    <w:p>
      <w:pPr>
        <w:pStyle w:val="FirstParagraph"/>
      </w:pPr>
      <w:r>
        <w:t xml:space="preserve">To understand the contemporary status of a</w:t>
      </w:r>
      <w:r>
        <w:t xml:space="preserve"> </w:t>
      </w:r>
      <w:r>
        <w:rPr>
          <w:bCs/>
          <w:b/>
        </w:rPr>
        <w:t xml:space="preserve">Photographer</w:t>
      </w:r>
      <w:r>
        <w:t xml:space="preserve">, one must first examine the foundational pillars laid in the early 20th century. In 1932, a collective known as Group f/64 was formed in United States San Francisco by Edward Weston, Ansel Adams, Imogen Cunningham, and others. This group advocated for "pure" photography, defined by sharp focus and overall sharpness of detail that is free from any artificial tricks or effects.</w:t>
      </w:r>
    </w:p>
    <w:p>
      <w:pPr>
        <w:pStyle w:val="BodyText"/>
      </w:pPr>
      <w:r>
        <w:t xml:space="preserve">The influence of Group f/64 cannot be overstated. For the modern</w:t>
      </w:r>
      <w:r>
        <w:t xml:space="preserve"> </w:t>
      </w:r>
      <w:r>
        <w:rPr>
          <w:bCs/>
          <w:b/>
        </w:rPr>
        <w:t xml:space="preserve">Photographer</w:t>
      </w:r>
      <w:r>
        <w:t xml:space="preserve">, this era established a legacy of technical excellence and an appreciation for the natural beauty unique to California’s landscape. The stark contrasts between light and shadow, often seen in images of the Golden Gate Bridge or Muir Woods, became synonymous with West Coast aesthetics. This historical precedent dictates that today’s photographers in United States San Francisco are often judged against a high standard of technical proficiency and compositional purity inherited from these pioneers.</w:t>
      </w:r>
    </w:p>
    <w:bookmarkEnd w:id="21"/>
    <w:bookmarkStart w:id="22" w:name="Xb84c1447b56179789cf89ecb2628163c8c6136d"/>
    <w:p>
      <w:pPr>
        <w:pStyle w:val="Heading2"/>
      </w:pPr>
      <w:r>
        <w:t xml:space="preserve">III. The Economic Ecosystem: Commercial and Freelance Markets</w:t>
      </w:r>
    </w:p>
    <w:p>
      <w:pPr>
        <w:pStyle w:val="FirstParagraph"/>
      </w:pPr>
      <w:r>
        <w:t xml:space="preserve">Beyond artistic legacy, the role of the</w:t>
      </w:r>
      <w:r>
        <w:t xml:space="preserve"> </w:t>
      </w:r>
      <w:r>
        <w:rPr>
          <w:bCs/>
          <w:b/>
        </w:rPr>
        <w:t xml:space="preserve">Photographer</w:t>
      </w:r>
      <w:r>
        <w:t xml:space="preserve"> </w:t>
      </w:r>
      <w:r>
        <w:t xml:space="preserve">in United States San Francisco is heavily influenced by its robust economy. As a global technology hub and a premier tourism destination, the demand for high-quality visual content is insatiable. A significant portion of local photographers operate within commercial sectors, capturing imagery for tech startups, real estate developments, and luxury hospitality brands.</w:t>
      </w:r>
    </w:p>
    <w:p>
      <w:pPr>
        <w:pStyle w:val="BodyText"/>
      </w:pPr>
      <w:r>
        <w:t xml:space="preserve">The "Silicon Valley" effect has transformed the photographic landscape in United States San Francisco. Tech companies require crisp, modern imagery for their product launches and corporate branding. Consequently, many</w:t>
      </w:r>
      <w:r>
        <w:t xml:space="preserve"> </w:t>
      </w:r>
      <w:r>
        <w:rPr>
          <w:bCs/>
          <w:b/>
        </w:rPr>
        <w:t xml:space="preserve">Photographer</w:t>
      </w:r>
      <w:r>
        <w:t xml:space="preserve">s have adapted their styles to meet the clean, minimalist aesthetic preferred by Silicon Valley stakeholders. Furthermore, tourism drives a parallel market where street photography and event coverage are vital for small business marketing.</w:t>
      </w:r>
    </w:p>
    <w:p>
      <w:pPr>
        <w:pStyle w:val="BodyText"/>
      </w:pPr>
      <w:r>
        <w:t xml:space="preserve">However, this economic boom presents challenges. The high cost of living in United States San Francisco forces many emerging</w:t>
      </w:r>
      <w:r>
        <w:t xml:space="preserve"> </w:t>
      </w:r>
      <w:r>
        <w:rPr>
          <w:bCs/>
          <w:b/>
        </w:rPr>
        <w:t xml:space="preserve">Photographer</w:t>
      </w:r>
      <w:r>
        <w:t xml:space="preserve">s to diversify their income streams. It is common practice for a single practitioner to work as a wedding photographer during the day, conduct commercial shoots for local breweries in the afternoon, and edit editorial content at night. This hustle culture is intrinsic to surviving as an artist in one of the most expensive cities in the</w:t>
      </w:r>
      <w:r>
        <w:t xml:space="preserve"> </w:t>
      </w:r>
      <w:r>
        <w:rPr>
          <w:bCs/>
          <w:b/>
        </w:rPr>
        <w:t xml:space="preserve">United States</w:t>
      </w:r>
      <w:r>
        <w:t xml:space="preserve">.</w:t>
      </w:r>
    </w:p>
    <w:bookmarkEnd w:id="22"/>
    <w:bookmarkStart w:id="23" w:name="X7c94a504986254fab63dfbb8a851645fbe5f1c2"/>
    <w:p>
      <w:pPr>
        <w:pStyle w:val="Heading2"/>
      </w:pPr>
      <w:r>
        <w:t xml:space="preserve">IV. Social Documentary and Political Activism</w:t>
      </w:r>
    </w:p>
    <w:p>
      <w:pPr>
        <w:pStyle w:val="FirstParagraph"/>
      </w:pPr>
      <w:r>
        <w:rPr>
          <w:bCs/>
          <w:b/>
        </w:rPr>
        <w:t xml:space="preserve">San Francisco</w:t>
      </w:r>
      <w:r>
        <w:t xml:space="preserve">, United States, has long been a epicenter for social change, from the Beat Generation to LGBTQ+ rights movements. In this environment, the</w:t>
      </w:r>
      <w:r>
        <w:t xml:space="preserve"> </w:t>
      </w:r>
      <w:r>
        <w:rPr>
          <w:bCs/>
          <w:b/>
        </w:rPr>
        <w:t xml:space="preserve">Photographer</w:t>
      </w:r>
      <w:r>
        <w:t xml:space="preserve"> </w:t>
      </w:r>
      <w:r>
        <w:t xml:space="preserve">often assumes the role of a historian and activist. Documentary photography in this region frequently intersects with political advocacy.</w:t>
      </w:r>
    </w:p>
    <w:p>
      <w:pPr>
        <w:pStyle w:val="BodyText"/>
      </w:pPr>
      <w:r>
        <w:t xml:space="preserve">The homeless crisis in United States San Francisco is perhaps the most pressing social issue captured by local lensmen and women. These photographers face an ethical dilemma: how to document human suffering without exploiting it? Their work often influences public policy and shapes the narrative around urban poverty in California. Additionally, the vibrant nightlife culture, particularly within queer communities, has been preserved through the archives of countless</w:t>
      </w:r>
      <w:r>
        <w:t xml:space="preserve"> </w:t>
      </w:r>
      <w:r>
        <w:rPr>
          <w:bCs/>
          <w:b/>
        </w:rPr>
        <w:t xml:space="preserve">Photographer</w:t>
      </w:r>
      <w:r>
        <w:t xml:space="preserve">s who documented drag balls and protests at places like The Castro. These images serve as crucial primary sources for sociologists studying identity politics in major American cities.</w:t>
      </w:r>
    </w:p>
    <w:bookmarkEnd w:id="23"/>
    <w:bookmarkStart w:id="24" w:name="Xecd742c689fc5be66d3a130b0ac4fb2e6e81f91"/>
    <w:p>
      <w:pPr>
        <w:pStyle w:val="Heading2"/>
      </w:pPr>
      <w:r>
        <w:t xml:space="preserve">V. Technological Integration and Digital Evolution</w:t>
      </w:r>
    </w:p>
    <w:p>
      <w:pPr>
        <w:pStyle w:val="FirstParagraph"/>
      </w:pPr>
      <w:r>
        <w:t xml:space="preserve">Innovation is the hallmark of United States San Francisco, and photography is no exception. The city’s</w:t>
      </w:r>
      <w:r>
        <w:t xml:space="preserve"> </w:t>
      </w:r>
      <w:r>
        <w:rPr>
          <w:bCs/>
          <w:b/>
        </w:rPr>
        <w:t xml:space="preserve">Photographer</w:t>
      </w:r>
      <w:r>
        <w:t xml:space="preserve">s are often at the forefront of adopting new technologies, including drone imagery, virtual reality (VR) tours for real estate, and AI-assisted editing tools. Unlike traditional film purists found in other parts of the country, many professionals here integrate digital workflows seamlessly.</w:t>
      </w:r>
    </w:p>
    <w:p>
      <w:pPr>
        <w:pStyle w:val="BodyText"/>
      </w:pPr>
      <w:r>
        <w:t xml:space="preserve">Moreover, the rise of social media platforms has changed how a</w:t>
      </w:r>
      <w:r>
        <w:t xml:space="preserve"> </w:t>
      </w:r>
      <w:r>
        <w:rPr>
          <w:bCs/>
          <w:b/>
        </w:rPr>
        <w:t xml:space="preserve">Photographer</w:t>
      </w:r>
      <w:r>
        <w:t xml:space="preserve"> </w:t>
      </w:r>
      <w:r>
        <w:t xml:space="preserve">in United States San Francisco builds an audience. Instagram and TikTok have become portfolio equivalents, requiring artists to understand algorithmic visibility alongside artistic composition. This digital-first approach allows local talent to reach global clients instantly, breaking down geographic barriers while remaining rooted in the physical reality of their city.</w:t>
      </w:r>
    </w:p>
    <w:bookmarkEnd w:id="24"/>
    <w:bookmarkStart w:id="25" w:name="X40b4c9bd799decd1f076ab02e7fc89d1a451eb2"/>
    <w:p>
      <w:pPr>
        <w:pStyle w:val="Heading2"/>
      </w:pPr>
      <w:r>
        <w:t xml:space="preserve">VI. Challenges Facing Contemporary Practitioners</w:t>
      </w:r>
    </w:p>
    <w:p>
      <w:pPr>
        <w:pStyle w:val="FirstParagraph"/>
      </w:pPr>
      <w:r>
        <w:t xml:space="preserve">Despite its prestige, being a</w:t>
      </w:r>
      <w:r>
        <w:t xml:space="preserve"> </w:t>
      </w:r>
      <w:r>
        <w:rPr>
          <w:bCs/>
          <w:b/>
        </w:rPr>
        <w:t xml:space="preserve">Photographer</w:t>
      </w:r>
      <w:r>
        <w:t xml:space="preserve"> </w:t>
      </w:r>
      <w:r>
        <w:t xml:space="preserve">in United States San Francisco is fraught with logistical and financial hurdles. Gentrification has altered the visual texture of many neighborhoods that photographers once relied upon for authentic urban backdrops. As historic districts transform into luxury condominiums, the "grit" required for certain styles of street photography diminishes.</w:t>
      </w:r>
    </w:p>
    <w:p>
      <w:pPr>
        <w:pStyle w:val="BodyText"/>
      </w:pPr>
      <w:r>
        <w:t xml:space="preserve">Furthermore, the saturation of images online has led to a devaluation of photographic services in some sectors. Clients often expect professional-grade results for minimal compensation, viewing photography as easily accessible due to smartphone advancements. The successful</w:t>
      </w:r>
      <w:r>
        <w:t xml:space="preserve"> </w:t>
      </w:r>
      <w:r>
        <w:rPr>
          <w:bCs/>
          <w:b/>
        </w:rPr>
        <w:t xml:space="preserve">Photographer</w:t>
      </w:r>
      <w:r>
        <w:t xml:space="preserve"> </w:t>
      </w:r>
      <w:r>
        <w:t xml:space="preserve">in United States San Francisco must therefore sell not just an image, but a brand story and a curated experience that cannot be replicated by amateur devices.</w:t>
      </w:r>
    </w:p>
    <w:bookmarkEnd w:id="25"/>
    <w:bookmarkStart w:id="27" w:name="vii.-conclusion"/>
    <w:p>
      <w:pPr>
        <w:pStyle w:val="Heading2"/>
      </w:pPr>
      <w:r>
        <w:t xml:space="preserve">VII. Conclusion</w:t>
      </w:r>
    </w:p>
    <w:p>
      <w:pPr>
        <w:pStyle w:val="FirstParagraph"/>
      </w:pPr>
      <w:r>
        <w:t xml:space="preserve">In conclusion, the identity of a</w:t>
      </w:r>
      <w:r>
        <w:t xml:space="preserve"> </w:t>
      </w:r>
      <w:r>
        <w:rPr>
          <w:bCs/>
          <w:b/>
        </w:rPr>
        <w:t xml:space="preserve">Photographer</w:t>
      </w:r>
      <w:hyperlink w:anchor="note1">
        <w:r>
          <w:rPr>
            <w:rStyle w:val="Hyperlink"/>
          </w:rPr>
          <w:t xml:space="preserve">1</w:t>
        </w:r>
      </w:hyperlink>
      <w:r>
        <w:t xml:space="preserve"> </w:t>
      </w:r>
      <w:r>
        <w:t xml:space="preserve">in United States San Francisco is complex and deeply layered. It is shaped by the ghost of Group f/64’s technical perfection, propelled by the economic engines of tech and tourism, challenged by social realities like homelessness, and driven by digital innovation. The city serves as both muse and market. To study photography in this context is to study a dynamic ecosystem where art meets commerce in a high-stakes environment.</w:t>
      </w:r>
    </w:p>
    <w:p>
      <w:pPr>
        <w:pStyle w:val="BodyText"/>
      </w:pPr>
      <w:r>
        <w:t xml:space="preserve">As United States San Francisco continues to evolve, so too will its visual storytellers. Future research should focus on the long-term impact of AI generation tools on the commercial viability of local</w:t>
      </w:r>
      <w:r>
        <w:t xml:space="preserve"> </w:t>
      </w:r>
      <w:r>
        <w:rPr>
          <w:bCs/>
          <w:b/>
        </w:rPr>
        <w:t xml:space="preserve">Photographer</w:t>
      </w:r>
      <w:r>
        <w:t xml:space="preserve">s and how urban planning policies might preserve the diverse architectural canvases that define this city’s aesthetic appeal. Ultimately, photography remains a vital organ in the body of United States San Francisco, allowing its citizens to see themselves clearly in an ever-changing mirror.</w:t>
      </w:r>
    </w:p>
    <w:p>
      <w:pPr>
        <w:pStyle w:val="BodyText"/>
      </w:pPr>
      <w:hyperlink w:anchor="top">
        <w:r>
          <w:rPr>
            <w:rStyle w:val="Hyperlink"/>
          </w:rPr>
          <w:t xml:space="preserve">Top</w:t>
        </w:r>
      </w:hyperlink>
    </w:p>
    <w:bookmarkStart w:id="26" w:name="references-illustrative"/>
    <w:p>
      <w:pPr>
        <w:pStyle w:val="Heading3"/>
      </w:pPr>
      <w:r>
        <w:t xml:space="preserve">References (Illustrative)</w:t>
      </w:r>
    </w:p>
    <w:p>
      <w:pPr>
        <w:numPr>
          <w:ilvl w:val="0"/>
          <w:numId w:val="1001"/>
        </w:numPr>
        <w:pStyle w:val="Compact"/>
      </w:pPr>
      <w:r>
        <w:t xml:space="preserve">Ansel Adams Archives. (n.d.). "The History of Group f/64." San Francisco, CA.</w:t>
      </w:r>
    </w:p>
    <w:p>
      <w:pPr>
        <w:numPr>
          <w:ilvl w:val="0"/>
          <w:numId w:val="1001"/>
        </w:numPr>
        <w:pStyle w:val="Compact"/>
      </w:pPr>
      <w:r>
        <w:t xml:space="preserve">Berger, J., &amp; Moholy-Nagy, L. (2010). *On Photography*. Penguin Books.</w:t>
      </w:r>
    </w:p>
    <w:p>
      <w:pPr>
        <w:numPr>
          <w:ilvl w:val="0"/>
          <w:numId w:val="1001"/>
        </w:numPr>
        <w:pStyle w:val="Compact"/>
      </w:pPr>
      <w:r>
        <w:t xml:space="preserve">Council on City of San Francisco. (2023). "Urban Demographics and Housing Trends." United States Government Publications.</w:t>
      </w:r>
    </w:p>
    <w:p>
      <w:pPr>
        <w:numPr>
          <w:ilvl w:val="0"/>
          <w:numId w:val="1001"/>
        </w:numPr>
        <w:pStyle w:val="Compact"/>
      </w:pPr>
      <w:r>
        <w:t xml:space="preserve">Museum of Modern Art. (1975). *The Group f/64 Photographers*. New York, NY.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United States San Francisco: A Research Paper</dc:title>
  <dc:creator/>
  <dc:language>en</dc:language>
  <cp:keywords/>
  <dcterms:created xsi:type="dcterms:W3CDTF">2026-07-29T19:39:38Z</dcterms:created>
  <dcterms:modified xsi:type="dcterms:W3CDTF">2026-07-29T19:39:38Z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