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Physicists</w:t>
      </w:r>
      <w:r>
        <w:t xml:space="preserve"> </w:t>
      </w:r>
      <w:r>
        <w:t xml:space="preserve">in</w:t>
      </w:r>
      <w:r>
        <w:t xml:space="preserve"> </w:t>
      </w:r>
      <w:r>
        <w:t xml:space="preserve">France</w:t>
      </w:r>
      <w:r>
        <w:t xml:space="preserve"> </w:t>
      </w:r>
      <w:r>
        <w:t xml:space="preserve">Marseille</w:t>
      </w:r>
    </w:p>
    <w:bookmarkStart w:id="30" w:name="X72615517ad871511ba17795aae428878f5f806a"/>
    <w:p>
      <w:pPr>
        <w:pStyle w:val="Heading1"/>
      </w:pPr>
      <w:r>
        <w:t xml:space="preserve">The Role and Impact of Physicists in France Marseille</w:t>
      </w:r>
    </w:p>
    <w:p>
      <w:pPr>
        <w:pStyle w:val="FirstParagraph"/>
      </w:pPr>
      <w:r>
        <w:rPr>
          <w:bCs/>
          <w:b/>
        </w:rPr>
        <w:t xml:space="preserve">Date:</w:t>
      </w:r>
      <w:r>
        <w:t xml:space="preserve"> </w:t>
      </w:r>
      <w:r>
        <w:t xml:space="preserve">October 26, 2023</w:t>
      </w:r>
      <w:r>
        <w:br/>
      </w:r>
      <w:r>
        <w:rPr>
          <w:bCs/>
          <w:b/>
        </w:rPr>
        <w:t xml:space="preserve">To:</w:t>
      </w:r>
      <w:r>
        <w:t xml:space="preserve">Academic and Scientific Community</w:t>
      </w:r>
      <w:r>
        <w:br/>
      </w:r>
    </w:p>
    <w:p>
      <w:pPr>
        <w:pStyle w:val="BodyText"/>
      </w:pPr>
      <w:r>
        <w:t xml:space="preserve">From:: Research Division</w:t>
      </w:r>
    </w:p>
    <w:bookmarkStart w:id="20" w:name="abstract"/>
    <w:p>
      <w:pPr>
        <w:pStyle w:val="Heading3"/>
      </w:pPr>
      <w:r>
        <w:t xml:space="preserve">Abstract</w:t>
      </w:r>
    </w:p>
    <w:p>
      <w:pPr>
        <w:pStyle w:val="FirstParagraph"/>
      </w:pPr>
      <w:r>
        <w:t xml:space="preserve">This paper explores the critical role of physicist contributions within the specific geographic, cultural, and scientific context of France Marseille. As a major Mediterranean hub for research and innovation,Marseille serves as a unique laboratory for interdisciplinary studies involving astrophysics,oceanography,and quantum computing.The following analysis examines how leading institutions in France Marseille foster collaboration among physicists to address global challenges while maintaining regional ties.</w:t>
      </w:r>
    </w:p>
    <w:bookmarkEnd w:id="20"/>
    <w:bookmarkStart w:id="21" w:name="i.-introduction"/>
    <w:p>
      <w:pPr>
        <w:pStyle w:val="Heading2"/>
      </w:pPr>
      <w:r>
        <w:t xml:space="preserve">I. Introduction</w:t>
      </w:r>
    </w:p>
    <w:p>
      <w:pPr>
        <w:pStyle w:val="FirstParagraph"/>
      </w:pPr>
      <w:r>
        <w:t xml:space="preserve">The city of Marseille has long been recognized as a gateway between Europe and the Mediterranean world.However,its significance extends far beyond its historical role as a port city.In recent decades,Marseille has emerged as a vibrant center for scientific inquiry,particularly within the field of physics.This transformation is largely driven by dedicated professionals who identify themselves primarily through their expertise in understanding natural phenomena: namely,physicist practitioners working across various sub-disciplines.</w:t>
      </w:r>
    </w:p>
    <w:p>
      <w:pPr>
        <w:pStyle w:val="BodyText"/>
      </w:pPr>
      <w:r>
        <w:t xml:space="preserve">Understanding the impact of these individuals requires an examination not only of their theoretical contributions but also of how they operate within the infrastructure provided by France Marseille’s academic and industrial sectors.This paper argues that the synergy between local institutions and international networks creates a fertile ground for breakthroughs in both fundamental and applied physics.</w:t>
      </w:r>
    </w:p>
    <w:bookmarkEnd w:id="21"/>
    <w:bookmarkStart w:id="22" w:name="X2c469f91de74d81c1abf79b4a52c82746ddd108"/>
    <w:p>
      <w:pPr>
        <w:pStyle w:val="Heading2"/>
      </w:pPr>
      <w:r>
        <w:t xml:space="preserve">II. The Institutional Framework in France Marseille</w:t>
      </w:r>
    </w:p>
    <w:p>
      <w:pPr>
        <w:pStyle w:val="FirstParagraph"/>
      </w:pPr>
      <w:r>
        <w:t xml:space="preserve">A cornerstone of success for any researcher depends heavily on institutional support.In France Marseille,this environment is characterized by several prestigious universities and research centers.The Aix-Marseille University (AMU),for instance,hosts numerous laboratories focused on astrophysics,particle physics,and material science.These facilities provide the necessary equipment and collaborative spaces where physicist experts can conduct experiments that push the boundaries of human knowledge.</w:t>
      </w:r>
    </w:p>
    <w:p>
      <w:pPr>
        <w:pStyle w:val="BodyText"/>
      </w:pPr>
      <w:r>
        <w:t xml:space="preserve">Moreover,the presence of large-scale projects such as those related to laser physics at the Institute for Advanced Study underscores why this region attracts top talent from around globe.The ability to access cutting-edge technology allows physicist scientists in France Marseille to remain competitive on global stage without having relocate away from their communities.This localization effect strengthens ties between academia and local industry,fostering economic growth through innovation.</w:t>
      </w:r>
    </w:p>
    <w:bookmarkEnd w:id="22"/>
    <w:bookmarkStart w:id="26" w:name="iii.-key-areas-of-research"/>
    <w:p>
      <w:pPr>
        <w:pStyle w:val="Heading2"/>
      </w:pPr>
      <w:r>
        <w:t xml:space="preserve">III. Key Areas of Research</w:t>
      </w:r>
    </w:p>
    <w:bookmarkStart w:id="23" w:name="astrophysics-and-space-science"/>
    <w:p>
      <w:pPr>
        <w:pStyle w:val="Heading3"/>
      </w:pPr>
      <w:r>
        <w:t xml:space="preserve">Astrophysics and Space Science</w:t>
      </w:r>
    </w:p>
    <w:p>
      <w:pPr>
        <w:pStyle w:val="FirstParagraph"/>
      </w:pPr>
      <w:r>
        <w:t xml:space="preserve">Marseille holds a unique position in astrophysical research due partly to its proximity to observatories located nearby mountain ranges.The clear skies combined with advanced data analysis techniques enable physicist researchers here make significant strides in understanding cosmic phenomena such as black holes,galaxy formation,and dark matter.</w:t>
      </w:r>
    </w:p>
    <w:p>
      <w:pPr>
        <w:pStyle w:val="BodyText"/>
      </w:pPr>
      <w:r>
        <w:t xml:space="preserve">The involvement of international teams means that many projects undertaken by these scientist are part larger multinational efforts.This global perspective enriches the work done locally while ensuring that findings contribute meaningfully towards collective human understanding universe.</w:t>
      </w:r>
    </w:p>
    <w:bookmarkEnd w:id="23"/>
    <w:bookmarkStart w:id="24" w:name="oceanography-and-environmental-physics"/>
    <w:p>
      <w:pPr>
        <w:pStyle w:val="Heading3"/>
      </w:pPr>
      <w:r>
        <w:t xml:space="preserve">Oceanography and Environmental Physics</w:t>
      </w:r>
    </w:p>
    <w:p>
      <w:pPr>
        <w:pStyle w:val="FirstParagraph"/>
      </w:pPr>
      <w:r>
        <w:t xml:space="preserve">Given its coastal location,Marseille is ideally situated for studying marine systems through lens of physical principles.Physicists working in this area focus on wave dynamics,current patterns,thermohaline circulation,and acoustic properties underwater environments.These studies have practical applications ranging from improving navigation safety to predicting climate change impacts on sea levels.</w:t>
      </w:r>
    </w:p>
    <w:p>
      <w:pPr>
        <w:pStyle w:val="BodyText"/>
      </w:pPr>
      <w:r>
        <w:t xml:space="preserve">The integration of satellite data with ground-based measurements represents another exciting avenue explored by researchers.This interdisciplinary approach highlights versatility required modern physicist today who must navigate complexities spanning multiple fields including meteorology,ecology,and geophysics.</w:t>
      </w:r>
    </w:p>
    <w:bookmarkEnd w:id="24"/>
    <w:bookmarkStart w:id="25" w:name="X6d7d119c12aab30ed543c3a78316f79853d25e1"/>
    <w:p>
      <w:pPr>
        <w:pStyle w:val="Heading3"/>
      </w:pPr>
      <w:r>
        <w:t xml:space="preserve">Molecular Physics and Quantum Technologies</w:t>
      </w:r>
    </w:p>
    <w:p>
      <w:pPr>
        <w:pStyle w:val="FirstParagraph"/>
      </w:pPr>
      <w:r>
        <w:t xml:space="preserve">In addition to astronomical observations,Marseille hosts groups dedicated exploring behaviors particles at smallest scales.These molecular physics experiments pave way developing new materials,improving medical imaging techniques,and advancing quantum computing capabilities.</w:t>
      </w:r>
    </w:p>
    <w:p>
      <w:pPr>
        <w:pStyle w:val="BodyText"/>
      </w:pPr>
      <w:r>
        <w:t xml:space="preserve">The emphasis placed on training next generation scientists ensures continuity progress made today will build upon future discoveries.This mentorship aspect is crucial because it instills rigorous analytical thinking essential anyone aspiring become successful physicist capable tackling complex problems facing humanity.</w:t>
      </w:r>
    </w:p>
    <w:bookmarkEnd w:id="25"/>
    <w:bookmarkEnd w:id="26"/>
    <w:bookmarkStart w:id="27" w:name="X2f1cc892dd31d022da7379a924b87d7b7335dcf"/>
    <w:p>
      <w:pPr>
        <w:pStyle w:val="Heading2"/>
      </w:pPr>
      <w:r>
        <w:t xml:space="preserve">IV. Collaboration and International Partnerships</w:t>
      </w:r>
    </w:p>
    <w:p>
      <w:pPr>
        <w:pStyle w:val="FirstParagraph"/>
      </w:pPr>
      <w:r>
        <w:t xml:space="preserve">No scientific endeavor exists in isolation,similarly no physicist operates alone.The strength of Marseille's scientific community lies its capacity to foster partnerships both domestically within France internationally abroad.By leveraging networks established through organizations like CNRS (Centre National de la Recherche Scientifique)and CERN,local researchers gain access broader pool resources ideas.</w:t>
      </w:r>
    </w:p>
    <w:p>
      <w:pPr>
        <w:pStyle w:val="BodyText"/>
      </w:pPr>
      <w:r>
        <w:t xml:space="preserve">This openness facilitates exchange of knowledge which accelerates pace discovery.It also encourages diversity thought bringing together individuals from varied backgrounds perspectives thereby enriching quality outcomes achieved collectively.Such inclusivity reflects values cherished throughout France Marseille society itself making it representative microcosm larger European Union ideals promoting unity through shared goals.</w:t>
      </w:r>
    </w:p>
    <w:bookmarkEnd w:id="27"/>
    <w:bookmarkStart w:id="28" w:name="v.-conclusion"/>
    <w:p>
      <w:pPr>
        <w:pStyle w:val="Heading2"/>
      </w:pPr>
      <w:r>
        <w:t xml:space="preserve">V. Conclusion</w:t>
      </w:r>
    </w:p>
    <w:p>
      <w:pPr>
        <w:pStyle w:val="FirstParagraph"/>
      </w:pPr>
      <w:r>
        <w:t xml:space="preserve">In conclusion,physicist professionals playing pivotal role shaping future trajectory science within France Marseille.Their work spans wide array disciplines—from unraveling mysteries outer reaches cosmos down manipulating atoms level—demonstrating remarkable breadth depth expertise available locally.</w:t>
      </w:r>
    </w:p>
    <w:p>
      <w:pPr>
        <w:pStyle w:val="BodyText"/>
      </w:pPr>
      <w:r>
        <w:t xml:space="preserve">The combination of strong institutional backing,cutting-edge facilities,and vibrant collaborative culture makes this city an attractive destination for anyone seeking pursue meaningful career dedicated to advancing human understanding natural laws.As we look ahead continued investment support will ensure that legacy built upon remains intact paving way further achievements benefiting not only region itself but also entire planet relying increasingly upon solutions derived from rigorous scientific inquiry.</w:t>
      </w:r>
    </w:p>
    <w:bookmarkEnd w:id="28"/>
    <w:bookmarkStart w:id="29" w:name="references"/>
    <w:p>
      <w:pPr>
        <w:pStyle w:val="Heading2"/>
      </w:pPr>
      <w:r>
        <w:t xml:space="preserve">References</w:t>
      </w:r>
    </w:p>
    <w:p>
      <w:pPr>
        <w:numPr>
          <w:ilvl w:val="0"/>
          <w:numId w:val="1001"/>
        </w:numPr>
        <w:pStyle w:val="Compact"/>
      </w:pPr>
      <w:r>
        <w:rPr>
          <w:bCs/>
          <w:b/>
        </w:rPr>
        <w:t xml:space="preserve">[1]</w:t>
      </w:r>
      <w:r>
        <w:t xml:space="preserve"> </w:t>
      </w:r>
      <w:r>
        <w:t xml:space="preserve">National Center for Scientific Research (CNRS). "Annual Report on Regional Research Activities." Paris: CNRS Publications, 2023.</w:t>
      </w:r>
    </w:p>
    <w:p>
      <w:pPr>
        <w:numPr>
          <w:ilvl w:val="0"/>
          <w:numId w:val="1001"/>
        </w:numPr>
        <w:pStyle w:val="Compact"/>
      </w:pPr>
      <w:r>
        <w:rPr>
          <w:bCs/>
          <w:b/>
        </w:rPr>
        <w:t xml:space="preserve">[2]</w:t>
      </w:r>
      <w:r>
        <w:t xml:space="preserve">Aix-Marseille University. "Strategic Plan for Physics and Astronomy Department 2018-2030." Marseille: AMU Press, 2019.</w:t>
      </w:r>
    </w:p>
    <w:p>
      <w:pPr>
        <w:numPr>
          <w:ilvl w:val="0"/>
          <w:numId w:val="1001"/>
        </w:numPr>
        <w:pStyle w:val="Compact"/>
      </w:pPr>
      <w:r>
        <w:rPr>
          <w:bCs/>
          <w:b/>
        </w:rPr>
        <w:t xml:space="preserve">[3]</w:t>
      </w:r>
      <w:r>
        <w:t xml:space="preserve">Laboratoire d'Astrophysique de Marseille. "Interdisciplinary Approaches to Oceanographic Studies." Journal of Mediterranean Science, vol. 45,no. 2,pp.123-145,2022.</w:t>
      </w:r>
    </w:p>
    <w:p>
      <w:pPr>
        <w:numPr>
          <w:ilvl w:val="0"/>
          <w:numId w:val="1001"/>
        </w:numPr>
        <w:pStyle w:val="Compact"/>
      </w:pPr>
      <w:r>
        <w:rPr>
          <w:bCs/>
          <w:b/>
        </w:rPr>
        <w:t xml:space="preserve">[4]</w:t>
      </w:r>
      <w:r>
        <w:t xml:space="preserve">European Organization for Nuclear Research (CERN). "Global Collaboration Networks." Geneva: CERN Library Services,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Physicists in France Marseille</dc:title>
  <dc:creator/>
  <dc:language>en</dc:language>
  <cp:keywords/>
  <dcterms:created xsi:type="dcterms:W3CDTF">2026-07-29T11:43:29Z</dcterms:created>
  <dcterms:modified xsi:type="dcterms:W3CDTF">2026-07-29T11:43:29Z</dcterms:modified>
</cp:coreProperties>
</file>

<file path=docProps/custom.xml><?xml version="1.0" encoding="utf-8"?>
<Properties xmlns="http://schemas.openxmlformats.org/officeDocument/2006/custom-properties" xmlns:vt="http://schemas.openxmlformats.org/officeDocument/2006/docPropsVTypes"/>
</file>