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Jeddah</w:t>
      </w:r>
    </w:p>
    <w:bookmarkStart w:id="29" w:name="X019047f8beb0c95fc9f58f89fad7698b559ae76"/>
    <w:p>
      <w:pPr>
        <w:pStyle w:val="Heading1"/>
      </w:pPr>
      <w:r>
        <w:t xml:space="preserve">The Role of the Physicist in the Scientific Ecosystem of Saudi Arabia, Jeddah</w:t>
      </w:r>
    </w:p>
    <w:p>
      <w:pPr>
        <w:pStyle w:val="FirstParagraph"/>
      </w:pPr>
      <w:r>
        <w:rPr>
          <w:bCs/>
          <w:b/>
        </w:rPr>
        <w:t xml:space="preserve">Abstract:</w:t>
      </w:r>
      <w:r>
        <w:br/>
      </w:r>
      <w:r>
        <w:t xml:space="preserve">This research paper explores the evolving role of the physicist within the rapidly developing scientific infrastructure of Saudi Arabia, with a specific focus on Jeddah. As Vision 2030 drives economic and social transformation, Jeddah has emerged as a critical hub for academic excellence and technological innovation. This document analyzes how physicists contribute to national goals in energy, sustainability, and advanced manufacturing. It further examines the unique geographical advantages of Jeddah as a port city on the Red Sea and its growing status as an educational center. The paper argues that physicists are not merely researchers but key enablers of the technological sovereignty required for Saudi Arabia's future prosperity.</w:t>
      </w:r>
    </w:p>
    <w:bookmarkStart w:id="20" w:name="introduction"/>
    <w:p>
      <w:pPr>
        <w:pStyle w:val="Heading2"/>
      </w:pPr>
      <w:r>
        <w:t xml:space="preserve">1. Introduction</w:t>
      </w:r>
    </w:p>
    <w:p>
      <w:pPr>
        <w:pStyle w:val="FirstParagraph"/>
      </w:pPr>
      <w:r>
        <w:t xml:space="preserve">The traditional perception of a physicist often centers on theoretical exploration and fundamental understanding of the natural world. However, in the contemporary context of</w:t>
      </w:r>
      <w:r>
        <w:t xml:space="preserve"> </w:t>
      </w:r>
      <w:r>
        <w:rPr>
          <w:bCs/>
          <w:b/>
        </w:rPr>
        <w:t xml:space="preserve">Saudi Arabia</w:t>
      </w:r>
      <w:r>
        <w:t xml:space="preserve">, particularly within the bustling metropolis of Jeddah, this definition has expanded significantly. The Kingdom is undergoing a historic transformation under its Vision 2030 framework, which prioritizes diversification away from oil dependency through investment in science, technology, and innovation. In this landscape, the</w:t>
      </w:r>
      <w:r>
        <w:t xml:space="preserve"> </w:t>
      </w:r>
      <w:r>
        <w:t xml:space="preserve">physicist</w:t>
      </w:r>
      <w:r>
        <w:t xml:space="preserve"> </w:t>
      </w:r>
      <w:r>
        <w:t xml:space="preserve">plays a pivotal role as an innovator and problem-solver.</w:t>
      </w:r>
    </w:p>
    <w:p>
      <w:pPr>
        <w:pStyle w:val="BodyText"/>
      </w:pPr>
      <w:r>
        <w:t xml:space="preserve">Jeddah, known historically as the gateway to Mecca and a major commercial port on the Red Sea coast of Saudi Arabia, is rapidly transforming into a center for knowledge-based industries. The convergence of historical trade significance with modern educational ambition has created a unique environment where physics research intersects with practical engineering challenges. This paper aims to delineate how physicists in Jeddah are adapting their skills to meet local needs while contributing to global scientific discourse.</w:t>
      </w:r>
    </w:p>
    <w:bookmarkEnd w:id="20"/>
    <w:bookmarkStart w:id="21" w:name="the-educational-infrastructure-in-jeddah"/>
    <w:p>
      <w:pPr>
        <w:pStyle w:val="Heading2"/>
      </w:pPr>
      <w:r>
        <w:t xml:space="preserve">2. The Educational Infrastructure in Jeddah</w:t>
      </w:r>
    </w:p>
    <w:p>
      <w:pPr>
        <w:pStyle w:val="FirstParagraph"/>
      </w:pPr>
      <w:r>
        <w:t xml:space="preserve">The foundation for the work of any physicist is education. In recent years, institutions within Saudi Arabia have made substantial investments in STEM (Science, Technology, Engineering, and Mathematics) fields. Jeddah hosts prestigious universities such as Umm Al-Qura University and King Abdulaziz University (KAU), which are instrumental in training the next generation of scientists.</w:t>
      </w:r>
    </w:p>
    <w:p>
      <w:pPr>
        <w:pStyle w:val="BodyText"/>
      </w:pPr>
      <w:r>
        <w:t xml:space="preserve">For a physicist working or studying in Jeddah, the environment is one of rigorous academic standards combined with local cultural relevance. These institutions have established specialized research centers focusing on materials science, quantum computing, and renewable energy. The curriculum has been updated to reflect global best practices while encouraging research that addresses regional challenges. This educational ecosystem ensures that physicists emerging from Jeddah are equipped not only with theoretical knowledge but also with the practical skills necessary for industrial application.</w:t>
      </w:r>
    </w:p>
    <w:bookmarkEnd w:id="21"/>
    <w:bookmarkStart w:id="25" w:name="X1ae7993515ba23b80cb3fe353fbcb825da5e310"/>
    <w:p>
      <w:pPr>
        <w:pStyle w:val="Heading2"/>
      </w:pPr>
      <w:r>
        <w:t xml:space="preserve">3. Key Areas of Physical Research in Saudi Arabia</w:t>
      </w:r>
    </w:p>
    <w:bookmarkStart w:id="22" w:name="renewable-energy-and-solar-physics"/>
    <w:p>
      <w:pPr>
        <w:pStyle w:val="Heading3"/>
      </w:pPr>
      <w:r>
        <w:t xml:space="preserve">3.1 Renewable Energy and Solar Physics</w:t>
      </w:r>
    </w:p>
    <w:p>
      <w:pPr>
        <w:pStyle w:val="FirstParagraph"/>
      </w:pPr>
      <w:r>
        <w:t xml:space="preserve">Saudi Arabia possesses some of the highest solar irradiance levels in the world, making it an ideal location for solar energy research. Physicists in Jeddah and across the Kingdom are actively engaged in studying photovoltaic materials, concentrating solar power technologies, and grid integration issues. The collaboration between academic physicists and industrial partners like Saudi Aramco and ACWA Power is crucial here. By optimizing the efficiency of solar cells through advanced material physics, researchers contribute directly to the Kingdom's energy transition strategy.</w:t>
      </w:r>
    </w:p>
    <w:bookmarkEnd w:id="22"/>
    <w:bookmarkStart w:id="23" w:name="materials-science-and-nanotechnology"/>
    <w:p>
      <w:pPr>
        <w:pStyle w:val="Heading3"/>
      </w:pPr>
      <w:r>
        <w:t xml:space="preserve">3.2 Materials Science and Nanotechnology</w:t>
      </w:r>
    </w:p>
    <w:p>
      <w:pPr>
        <w:pStyle w:val="FirstParagraph"/>
      </w:pPr>
      <w:r>
        <w:t xml:space="preserve">Jeddah is increasingly becoming a hub for nanotechnology research. Physicists specializing in condensed matter physics are developing new materials with applications in healthcare, water purification, and construction. Given the arid climate of Saudi Arabia, there is a significant demand for innovative solutions in water desalination and preservation. Physics-based innovations in membrane technology and nano-coatings offer promising avenues for reducing energy consumption in these vital sectors.</w:t>
      </w:r>
    </w:p>
    <w:bookmarkEnd w:id="23"/>
    <w:bookmarkStart w:id="24" w:name="medical-physics"/>
    <w:p>
      <w:pPr>
        <w:pStyle w:val="Heading3"/>
      </w:pPr>
      <w:r>
        <w:t xml:space="preserve">3.3 Medical Physics</w:t>
      </w:r>
    </w:p>
    <w:p>
      <w:pPr>
        <w:pStyle w:val="FirstParagraph"/>
      </w:pPr>
      <w:r>
        <w:t xml:space="preserve">The intersection of physics and healthcare is another critical area of development. In Jeddah, hospitals and research institutes are investing heavily in medical physics to improve diagnostics and treatment options. This includes advancements in radiation therapy, MRI technology, and nuclear medicine. Physicists work alongside clinicians to ensure that equipment is optimized for patient safety and diagnostic accuracy. As Saudi Arabia aims to localize healthcare manufacturing, physicists play a key role in the R&amp;D of medical devices tailored for local populations.</w:t>
      </w:r>
    </w:p>
    <w:bookmarkEnd w:id="24"/>
    <w:bookmarkEnd w:id="25"/>
    <w:bookmarkStart w:id="26" w:name="Xade42ccac3e66374fd91ad1c94c7e921f8174a8"/>
    <w:p>
      <w:pPr>
        <w:pStyle w:val="Heading2"/>
      </w:pPr>
      <w:r>
        <w:t xml:space="preserve">4. The Strategic Importance of Jeddah’s Geography</w:t>
      </w:r>
    </w:p>
    <w:p>
      <w:pPr>
        <w:pStyle w:val="FirstParagraph"/>
      </w:pPr>
      <w:r>
        <w:t xml:space="preserve">The location of Jeddah on the Red Sea offers unique opportunities for environmental physics and marine research. Physicists involved in oceanography and climate science utilize the Red Sea as a natural laboratory to study coral reef resilience, sea-level rise, and ocean currents. This research is not only academically valuable but also practically significant for protecting coastal infrastructure and biodiversity.</w:t>
      </w:r>
    </w:p>
    <w:p>
      <w:pPr>
        <w:pStyle w:val="BodyText"/>
      </w:pPr>
      <w:r>
        <w:t xml:space="preserve">Furthermore, Jeddah’s status as a major logistical hub facilitates international collaboration. The King Abdulaziz Port connects Saudi Arabia to global markets, enabling the import of high-tech equipment necessary for advanced physics experiments. Simultaneously, it serves as an export point for intellectual property and technological solutions developed by Saudi researchers. This connectivity enhances the visibility of Jeddah on the global scientific map.</w:t>
      </w:r>
    </w:p>
    <w:bookmarkEnd w:id="26"/>
    <w:bookmarkStart w:id="27" w:name="challenges-and-future-prospects"/>
    <w:p>
      <w:pPr>
        <w:pStyle w:val="Heading2"/>
      </w:pPr>
      <w:r>
        <w:t xml:space="preserve">5. Challenges and Future Prospects</w:t>
      </w:r>
    </w:p>
    <w:p>
      <w:pPr>
        <w:pStyle w:val="FirstParagraph"/>
      </w:pPr>
      <w:r>
        <w:t xml:space="preserve">Despite significant progress, challenges remain. There is a need for continuous funding alignment between government initiatives and academic research goals. Additionally, retaining top talent within Saudi Arabia requires competitive international salaries and state-of-the-art facilities. However, the trajectory is positive. The establishment of specialized economic zones in Jeddah aims to foster innovation ecosystems where physicists can transition from academia to industry seamlessly.</w:t>
      </w:r>
    </w:p>
    <w:p>
      <w:pPr>
        <w:pStyle w:val="BodyText"/>
      </w:pPr>
      <w:r>
        <w:t xml:space="preserve">Vision 2030 emphasizes "Saudization" of high-tech jobs, ensuring that Saudi nationals lead these scientific endeavors. This policy drives universities to produce more graduates in physics-related fields who are ready for the workforce. The government’s investment in mega-projects like NEOM and the Red Sea Project also creates demand for physicists skilled in sustainable urban planning, autonomous systems, and environmental monitoring.</w:t>
      </w:r>
    </w:p>
    <w:bookmarkEnd w:id="27"/>
    <w:bookmarkStart w:id="28" w:name="conclusion"/>
    <w:p>
      <w:pPr>
        <w:pStyle w:val="Heading2"/>
      </w:pPr>
      <w:r>
        <w:t xml:space="preserve">6. Conclusion</w:t>
      </w:r>
    </w:p>
    <w:p>
      <w:pPr>
        <w:pStyle w:val="FirstParagraph"/>
      </w:pPr>
      <w:r>
        <w:t xml:space="preserve">In conclusion, the physicist in Saudi Arabia, particularly within the dynamic context of Jeddah, is a multifaceted professional driving national development. From renewable energy to medical technology and materials science, their contributions are integral to achieving the economic diversification goals of Vision 2030. Jeddah’s growing educational infrastructure and strategic geographical position provide an fertile ground for physics research that is both locally relevant and globally competitive.</w:t>
      </w:r>
    </w:p>
    <w:p>
      <w:pPr>
        <w:pStyle w:val="BodyText"/>
      </w:pPr>
      <w:r>
        <w:t xml:space="preserve">As Saudi Arabia continues to invest in its scientific capabilities, the role of the physicist will only expand. They are essential in translating theoretical knowledge into practical solutions that enhance quality of life, protect the environment, and secure economic stability. The synergy between traditional values, modern ambition, and scientific rigor defines this new era for physics in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Ecosystem of Saudi Arabia, Jeddah</dc:title>
  <dc:creator/>
  <dc:language>en</dc:language>
  <cp:keywords/>
  <dcterms:created xsi:type="dcterms:W3CDTF">2026-07-29T19:33:07Z</dcterms:created>
  <dcterms:modified xsi:type="dcterms:W3CDTF">2026-07-29T19:33:07Z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