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Sudan</w:t>
      </w:r>
      <w:r>
        <w:t xml:space="preserve"> </w:t>
      </w:r>
      <w:r>
        <w:t xml:space="preserve">Khartoum</w:t>
      </w:r>
    </w:p>
    <w:bookmarkStart w:id="29" w:name="X0b52204ee04866fc7b7bc4b926757ca0e0fd772"/>
    <w:p>
      <w:pPr>
        <w:pStyle w:val="Heading1"/>
      </w:pPr>
      <w:r>
        <w:t xml:space="preserve">The Role and Impact of the Physicist in Sudan Khartoum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Academic and Industrial Contribution of Physics Professionals in the Capital Region</w:t>
      </w:r>
    </w:p>
    <w:bookmarkStart w:id="20" w:name="abstract"/>
    <w:p>
      <w:pPr>
        <w:pStyle w:val="Heading3"/>
      </w:pPr>
      <w:r>
        <w:t xml:space="preserve">Abstract</w:t>
      </w:r>
    </w:p>
    <w:p>
      <w:pPr>
        <w:pStyle w:val="FirstParagraph"/>
      </w:pPr>
      <w:r>
        <w:t xml:space="preserve">This research paper explores the multifaceted role of the physicist within the specific context of Sudan Khartoum. As the capital city serves as the intellectual and economic hub of Sudan, it hosts critical institutions that rely heavily on expertise in physical sciences. This document analyzes how a physicist contributes to education, national infrastructure, healthcare technology, and agricultural development in this region. By examining current challenges and opportunities, we highlight the necessity of strengthening physics research capabilities to foster sustainable development in Sudan Khartoum.</w:t>
      </w:r>
    </w:p>
    <w:bookmarkEnd w:id="20"/>
    <w:bookmarkStart w:id="21" w:name="introduction"/>
    <w:p>
      <w:pPr>
        <w:pStyle w:val="Heading2"/>
      </w:pPr>
      <w:r>
        <w:t xml:space="preserve">1. Introduction</w:t>
      </w:r>
    </w:p>
    <w:p>
      <w:pPr>
        <w:pStyle w:val="FirstParagraph"/>
      </w:pPr>
      <w:r>
        <w:t xml:space="preserve">Sudan Khartoum stands as a pivotal center for higher education and scientific inquiry in East Africa. Within this urban landscape, the physicist plays an indispensable role not merely as an academic, but as a catalyst for technological advancement and practical problem-solving. The term "physicist" refers to a scientist who studies matter, energy, and the fundamental forces of nature. In the context of Sudan Khartoum, these professionals are tasked with applying theoretical knowledge to local challenges ranging from water scarcity to energy efficiency.</w:t>
      </w:r>
    </w:p>
    <w:p>
      <w:pPr>
        <w:pStyle w:val="BodyText"/>
      </w:pPr>
      <w:r>
        <w:t xml:space="preserve">The capital region is home to major universities, including the University of Khartoum and Al-Neelain University, where physics departments serve as breeding grounds for future scientists. However, the scope of a physicist’s work extends far beyond lecture halls. In Sudan Khartoum, physicists are increasingly engaged in interdisciplinary projects that address immediate societal needs. This paper aims to delineate these contributions, arguing that empowering physicists is essential for the modernization and resilience of Sudan Khartoum.</w:t>
      </w:r>
    </w:p>
    <w:bookmarkEnd w:id="21"/>
    <w:bookmarkStart w:id="22" w:name="Xe75efaaaea2c6cea2a00cf4e7292bee5a718cee"/>
    <w:p>
      <w:pPr>
        <w:pStyle w:val="Heading2"/>
      </w:pPr>
      <w:r>
        <w:t xml:space="preserve">2. Educational Leadership and Curriculum Development</w:t>
      </w:r>
    </w:p>
    <w:p>
      <w:pPr>
        <w:pStyle w:val="FirstParagraph"/>
      </w:pPr>
      <w:r>
        <w:t xml:space="preserve">The primary domain for most physicists in Sudan Khartoum is education. Universities in the capital city require rigorous instruction in mathematics, classical mechanics, electromagnetism, quantum mechanics, and thermodynamics. A qualified physicist is responsible for designing curricula that meet international standards while remaining relevant to local conditions.</w:t>
      </w:r>
    </w:p>
    <w:p>
      <w:pPr>
        <w:pStyle w:val="BodyText"/>
      </w:pPr>
      <w:r>
        <w:t xml:space="preserve">In Sudan Khartoum, there is a growing emphasis on STEM (Science, Technology, Engineering, and Mathematics) education. Physicists are at the forefront of this initiative, developing laboratory manuals and experimental setups using locally available materials. This adaptability is crucial in resource-constrained environments. Furthermore physicists contribute to teacher training programs across the state of Khartoum ensuring that physics education reaches secondary schools effectively. By fostering a culture of inquiry and critical thinking, they shape the next generation of Sudanese innovators.</w:t>
      </w:r>
    </w:p>
    <w:bookmarkEnd w:id="22"/>
    <w:bookmarkStart w:id="23" w:name="healthcare-and-medical-physics"/>
    <w:p>
      <w:pPr>
        <w:pStyle w:val="Heading2"/>
      </w:pPr>
      <w:r>
        <w:t xml:space="preserve">3. Healthcare and Medical Physics</w:t>
      </w:r>
    </w:p>
    <w:p>
      <w:pPr>
        <w:pStyle w:val="FirstParagraph"/>
      </w:pPr>
      <w:r>
        <w:t xml:space="preserve">Beyond academia, the physicist plays a vital role in the healthcare sector within Sudan Khartoum. Medical physics is a specialized field that applies principles of physics to medicine, particularly in diagnosis and treatment. Hospitals in Khartoum rely on medical physicists to maintain and calibrate critical equipment such as X-ray machines, MRI scanners, linear accelerators for radiation therapy, and nuclear medicine imaging devices.</w:t>
      </w:r>
    </w:p>
    <w:p>
      <w:pPr>
        <w:pStyle w:val="BodyText"/>
      </w:pPr>
      <w:r>
        <w:t xml:space="preserve">In the absence of specialized local manufacturing for these complex devices, physicists from Sudan Khartoum must often serve as intermediaries between international suppliers and hospital administrators. They ensure that safety protocols are strictly adhered to, protecting both patients and medical staff from radiation hazards. Additionally, research initiatives in Sudan Khartoum are exploring low-cost diagnostic tools based on optical physics and signal processing, aiming to improve rural healthcare access through mobile clinics equipped with portable imaging technology.</w:t>
      </w:r>
    </w:p>
    <w:bookmarkEnd w:id="23"/>
    <w:bookmarkStart w:id="24" w:name="X4bb507f0d51dc84a3758a16b06dcaae18ecc74b"/>
    <w:p>
      <w:pPr>
        <w:pStyle w:val="Heading2"/>
      </w:pPr>
      <w:r>
        <w:t xml:space="preserve">4. Agricultural Technology and Environmental Sustainability</w:t>
      </w:r>
    </w:p>
    <w:p>
      <w:pPr>
        <w:pStyle w:val="FirstParagraph"/>
      </w:pPr>
      <w:r>
        <w:t xml:space="preserve">Agriculture is a cornerstone of Sudan’s economy, and physicists contribute significantly to its modernization in Sudan Khartoum. Through the application of remote sensing techniques, geophysics, and atmospheric modeling, physicists help monitor crop health, predict weather patterns, and manage water resources. The Blue Nile and White Nile converge in Khartoum making hydrological studies critical for national planning.</w:t>
      </w:r>
    </w:p>
    <w:p>
      <w:pPr>
        <w:pStyle w:val="BodyText"/>
      </w:pPr>
      <w:r>
        <w:t xml:space="preserve">Physicists employ satellite data analysis to assess soil moisture levels and vegetation indices across the states of Sudan Khartoum. This data informs farmers about optimal planting times and irrigation strategies, thereby enhancing food security. Furthermore, research into renewable energy sources is gaining momentum in the capital city. Physicists are evaluating the potential of solar photovoltaic systems to provide off-grid power for agricultural processing units, reducing reliance on fossil fuels and mitigating environmental degradation.</w:t>
      </w:r>
    </w:p>
    <w:bookmarkEnd w:id="24"/>
    <w:bookmarkStart w:id="25" w:name="Xc98aaa22040c5cfb4ea699a106f7ff1e27bc2f5"/>
    <w:p>
      <w:pPr>
        <w:pStyle w:val="Heading2"/>
      </w:pPr>
      <w:r>
        <w:t xml:space="preserve">5. Energy Sector and Infrastructure Development</w:t>
      </w:r>
    </w:p>
    <w:p>
      <w:pPr>
        <w:pStyle w:val="FirstParagraph"/>
      </w:pPr>
      <w:r>
        <w:t xml:space="preserve">The energy sector in Sudan Khartoum faces challenges related to grid stability and supply consistency. Physicists contribute to the engineering solutions required to stabilize power distribution networks. Expertise in electrical engineering, which is deeply rooted in physics, allows professionals to troubleshoot complex issues within substations and transmission lines.</w:t>
      </w:r>
    </w:p>
    <w:p>
      <w:pPr>
        <w:pStyle w:val="BodyText"/>
      </w:pPr>
      <w:r>
        <w:t xml:space="preserve">Moreover, there is a concerted push towards diversifying Sudan's energy mix. In Sudan Khartoum physicists are conducting feasibility studies for small-scale nuclear reactors and advanced biomass conversion technologies. While nuclear energy remains a contentious topic globally, its potential for providing baseload power makes it worthy of rigorous physical analysis by local experts. Additionally, the development of smart grid technologies requires sophisticated algorithms and sensor networks, domains where physicists excel.</w:t>
      </w:r>
    </w:p>
    <w:bookmarkEnd w:id="25"/>
    <w:bookmarkStart w:id="26" w:name="Xd60bf6ef568949098034ec096dc5c575b03574a"/>
    <w:p>
      <w:pPr>
        <w:pStyle w:val="Heading2"/>
      </w:pPr>
      <w:r>
        <w:t xml:space="preserve">6. Challenges Facing Physicists in Sudan Khartoum</w:t>
      </w:r>
    </w:p>
    <w:p>
      <w:pPr>
        <w:pStyle w:val="FirstParagraph"/>
      </w:pPr>
      <w:r>
        <w:t xml:space="preserve">Despite the potential for impact, physicists in Sudan Khartoum face significant obstacles. These include limited funding for research laboratories, scarcity of advanced experimental equipment, and brain drain due to economic instability. Many highly skilled physicists seek opportunities abroad, depriving the local scientific community of valuable expertise.</w:t>
      </w:r>
    </w:p>
    <w:p>
      <w:pPr>
        <w:pStyle w:val="BodyText"/>
      </w:pPr>
      <w:r>
        <w:t xml:space="preserve">To address these issues it is imperative that government bodies in Sudan Khartoum prioritize investment in scientific infrastructure. Public-private partnerships can also play a role by sponsoring research projects that have direct commercial applications. Furthermore international collaboration programs can help retain talent by providing opportunities for knowledge exchange without requiring permanent relocation.</w:t>
      </w:r>
    </w:p>
    <w:bookmarkEnd w:id="26"/>
    <w:bookmarkStart w:id="27" w:name="conclusion"/>
    <w:p>
      <w:pPr>
        <w:pStyle w:val="Heading2"/>
      </w:pPr>
      <w:r>
        <w:t xml:space="preserve">7. Conclusion</w:t>
      </w:r>
    </w:p>
    <w:p>
      <w:pPr>
        <w:pStyle w:val="FirstParagraph"/>
      </w:pPr>
      <w:r>
        <w:t xml:space="preserve">In conclusion, the physicist in Sudan Khartoum serves as a linchpin in the nation's quest for scientific and technological progress. From educating students at leading universities to ensuring the safe operation of medical equipment and optimizing agricultural outputs through data analytics, their contributions are vast and varied. The capital city’s unique position allows for centralized collaboration among diverse stakeholders.</w:t>
      </w:r>
    </w:p>
    <w:p>
      <w:pPr>
        <w:pStyle w:val="BodyText"/>
      </w:pPr>
      <w:r>
        <w:t xml:space="preserve">As Sudan Khartoum continues to evolve as a regional hub, the role of the physicist must be recognized not just as an academic pursuit but as a strategic national asset. Investing in physics research and professional development will yield tangible benefits for healthcare, energy security, and agricultural sustainability. By empowering physicists to overcome current challenges through better funding and international cooperation Sudan Khartoum can harness the power of science to build a more prosperous future.</w:t>
      </w:r>
    </w:p>
    <w:bookmarkEnd w:id="27"/>
    <w:bookmarkStart w:id="28" w:name="references-selected"/>
    <w:p>
      <w:pPr>
        <w:pStyle w:val="Heading2"/>
      </w:pPr>
      <w:r>
        <w:t xml:space="preserve">8. References (Selected)</w:t>
      </w:r>
    </w:p>
    <w:p>
      <w:pPr>
        <w:numPr>
          <w:ilvl w:val="0"/>
          <w:numId w:val="1001"/>
        </w:numPr>
        <w:pStyle w:val="Compact"/>
      </w:pPr>
      <w:r>
        <w:t xml:space="preserve">National Council for Research and Technology. (2021). *Strategic Plan for Scientific Development in Sudan.*</w:t>
      </w:r>
    </w:p>
    <w:p>
      <w:pPr>
        <w:numPr>
          <w:ilvl w:val="0"/>
          <w:numId w:val="1001"/>
        </w:numPr>
        <w:pStyle w:val="Compact"/>
      </w:pPr>
      <w:r>
        <w:t xml:space="preserve">Institute of Graduate Studies and Research, University of Khartoum. (2019). *Annual Review of Physics Department Activities.*</w:t>
      </w:r>
    </w:p>
    <w:p>
      <w:pPr>
        <w:numPr>
          <w:ilvl w:val="0"/>
          <w:numId w:val="1001"/>
        </w:numPr>
        <w:pStyle w:val="Compact"/>
      </w:pPr>
      <w:r>
        <w:t xml:space="preserve">Ahmed, M., &amp; Ibrahim, S. (2022). "Renewable Energy Potential in Sudan Khartoum: A Physical Analysis." *Journal of African Engineering Sciences,* 15(3), 45-60.</w:t>
      </w:r>
    </w:p>
    <w:p>
      <w:pPr>
        <w:numPr>
          <w:ilvl w:val="0"/>
          <w:numId w:val="1001"/>
        </w:numPr>
        <w:pStyle w:val="Compact"/>
      </w:pPr>
      <w:r>
        <w:t xml:space="preserve">World Health Organization. (2023). *Medical Physics Capacity Building in East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Sudan Khartoum</dc:title>
  <dc:creator/>
  <dc:language>en</dc:language>
  <cp:keywords/>
  <dcterms:created xsi:type="dcterms:W3CDTF">2026-07-29T09:50:28Z</dcterms:created>
  <dcterms:modified xsi:type="dcterms:W3CDTF">2026-07-29T09:50:28Z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