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Development:</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Uganda</w:t>
      </w:r>
      <w:r>
        <w:t xml:space="preserve"> </w:t>
      </w:r>
      <w:r>
        <w:t xml:space="preserve">Kampala</w:t>
      </w:r>
    </w:p>
    <w:bookmarkStart w:id="39" w:name="X4413b2102c3f7080c3426d7f588ab59a18cbfa6"/>
    <w:p>
      <w:pPr>
        <w:pStyle w:val="Heading1"/>
      </w:pPr>
      <w:r>
        <w:t xml:space="preserve">The Role of the Physicist in Development: A Strategic Perspective for Uganda Kampala</w:t>
      </w:r>
    </w:p>
    <w:p>
      <w:pPr>
        <w:pStyle w:val="FirstParagraph"/>
      </w:pPr>
      <w:r>
        <w:t xml:space="preserve">A Research Paper on Scientific Innovation, Infrastructure, and Socio-Economic Growth in the Capital City</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intersection of theoretical science and practical application within the context of Uganda’s capital city, Kampala. Specifically, it examines the evolving role of the Physicist in addressing local challenges related to energy efficiency, telecommunications infrastructure, public health technology, and environmental sustainability. As Kampala rapidly urbanizes and integrates into the global digital economy, there is an increasing demand for high-level scientific expertise. This document argues that harnessing the analytical rigor and problem-solving capabilities of Physicists is not merely an academic pursuit but a fundamental driver for sustainable development in Uganda.</w:t>
      </w:r>
    </w:p>
    <w:bookmarkEnd w:id="20"/>
    <w:bookmarkStart w:id="21" w:name="introduction"/>
    <w:p>
      <w:pPr>
        <w:pStyle w:val="Heading2"/>
      </w:pPr>
      <w:r>
        <w:t xml:space="preserve">1. Introduction</w:t>
      </w:r>
    </w:p>
    <w:p>
      <w:pPr>
        <w:pStyle w:val="FirstParagraph"/>
      </w:pPr>
      <w:r>
        <w:t xml:space="preserve">In recent decades, the narrative surrounding scientific advancement in developing nations has shifted from purely theoretical exploration to applied science and technological innovation. Nowhere is this shift more evident than in East Africa, and specifically within Uganda Kampala, which serves as the political, economic, and intellectual hub of the nation. As a rapidly growing metropolis with a youthful population eager for modernization, Kampala presents a unique laboratory for scientific application.</w:t>
      </w:r>
    </w:p>
    <w:p>
      <w:pPr>
        <w:pStyle w:val="BodyText"/>
      </w:pPr>
      <w:r>
        <w:t xml:space="preserve">The role of the Physicist is often misunderstood as being confined to university lecture halls or high-energy particle accelerators far removed from everyday societal needs. However, in the context of Uganda Kampala, Physics is directly linked to power stability, internet connectivity, medical diagnostics, and agricultural efficiency. This paper aims to delineate how physicists can bridge the gap between abstract scientific principles and tangible solutions for the residents of Uganda Kampala.</w:t>
      </w:r>
    </w:p>
    <w:bookmarkEnd w:id="21"/>
    <w:bookmarkStart w:id="24" w:name="X5a39af5cfdf6c9767b3ecf4e927c74a79a55177"/>
    <w:p>
      <w:pPr>
        <w:pStyle w:val="Heading2"/>
      </w:pPr>
      <w:r>
        <w:t xml:space="preserve">2. Energy Sector: The Physics of Power Stability</w:t>
      </w:r>
    </w:p>
    <w:p>
      <w:pPr>
        <w:pStyle w:val="FirstParagraph"/>
      </w:pPr>
      <w:r>
        <w:t xml:space="preserve">The energy sector remains one of the most critical challenges facing Uganda Kampala. While significant progress has been made with infrastructure such as the Bujagali and Isimba hydroelectric dams, distribution losses and grid stability remain issues. Here, the physicist plays a pivotal role in optimizing energy systems.</w:t>
      </w:r>
    </w:p>
    <w:bookmarkStart w:id="22" w:name="solar-energy-optimization"/>
    <w:p>
      <w:pPr>
        <w:pStyle w:val="Heading3"/>
      </w:pPr>
      <w:r>
        <w:t xml:space="preserve">2.1 Solar Energy Optimization</w:t>
      </w:r>
    </w:p>
    <w:p>
      <w:pPr>
        <w:pStyle w:val="FirstParagraph"/>
      </w:pPr>
      <w:r>
        <w:t xml:space="preserve">Kampala is located near the equator, offering some of the highest solar irradiance levels globally. Physicists are essential in designing and optimizing photovoltaic systems that can withstand local climatic conditions while maximizing energy capture. By applying principles of quantum mechanics and materials science, physicists develop more efficient solar cells tailored to the specific atmospheric conditions of Uganda Kampala.</w:t>
      </w:r>
    </w:p>
    <w:bookmarkEnd w:id="22"/>
    <w:bookmarkStart w:id="23" w:name="grid-modernization"/>
    <w:p>
      <w:pPr>
        <w:pStyle w:val="Heading3"/>
      </w:pPr>
      <w:r>
        <w:t xml:space="preserve">2.2 Grid Modernization</w:t>
      </w:r>
    </w:p>
    <w:p>
      <w:pPr>
        <w:pStyle w:val="FirstParagraph"/>
      </w:pPr>
      <w:r>
        <w:t xml:space="preserve">The integration of renewable energy sources into the national grid requires sophisticated modeling and analysis. Physicists utilize electromagnetic theory to model power flow, predict load variations, and implement smart grid technologies that reduce transmission losses. This technical expertise is crucial for ensuring that the electricity reaching households and businesses in Uganda Kampala is stable, affordable, and sustainable.</w:t>
      </w:r>
    </w:p>
    <w:bookmarkEnd w:id="23"/>
    <w:bookmarkEnd w:id="24"/>
    <w:bookmarkStart w:id="27" w:name="Xc84dd03cbd877bbcf7b84ff9a1b82192d8b6aac"/>
    <w:p>
      <w:pPr>
        <w:pStyle w:val="Heading2"/>
      </w:pPr>
      <w:r>
        <w:t xml:space="preserve">3. Telecommunications: Bridging the Digital Divide</w:t>
      </w:r>
    </w:p>
    <w:p>
      <w:pPr>
        <w:pStyle w:val="FirstParagraph"/>
      </w:pPr>
      <w:r>
        <w:t xml:space="preserve">The fourth industrial revolution (4IR) relies heavily on robust telecommunications infrastructure. The development of 5G networks and fiber optic backbones in Uganda Kampala is a testament to rapid technological advancement, but it is underpinned by complex physics.</w:t>
      </w:r>
    </w:p>
    <w:bookmarkStart w:id="25" w:name="signal-propagation-and-network-design"/>
    <w:p>
      <w:pPr>
        <w:pStyle w:val="Heading3"/>
      </w:pPr>
      <w:r>
        <w:t xml:space="preserve">3.1 Signal Propagation and Network Design</w:t>
      </w:r>
    </w:p>
    <w:p>
      <w:pPr>
        <w:pStyle w:val="FirstParagraph"/>
      </w:pPr>
      <w:r>
        <w:t xml:space="preserve">Radio frequency (RF) engineering, which relies on classical electrodynamics, determines how signals propagate through the dense urban environment of Uganda Kampala. Physicists are instrumental in simulating signal paths to ensure optimal coverage for mobile networks and internet service providers. By understanding wave interference, diffraction, and absorption characteristics specific to the local geography and building materials of Kampala, physicists help design networks that minimize dead zones.</w:t>
      </w:r>
    </w:p>
    <w:bookmarkEnd w:id="25"/>
    <w:bookmarkStart w:id="26" w:name="fiber-optic-technology"/>
    <w:p>
      <w:pPr>
        <w:pStyle w:val="Heading3"/>
      </w:pPr>
      <w:r>
        <w:t xml:space="preserve">3.2 Fiber Optic Technology</w:t>
      </w:r>
    </w:p>
    <w:p>
      <w:pPr>
        <w:pStyle w:val="FirstParagraph"/>
      </w:pPr>
      <w:r>
        <w:t xml:space="preserve">The backbone of modern communication is fiber optics, which operates on the principle of total internal reflection. As Uganda Kampala expands its digital infrastructure, physicists are needed to improve the quality of optical fibers and develop new transmission protocols that increase bandwidth and reduce latency. This technological leap is essential for supporting local startups, educational institutions, and healthcare systems that depend on reliable internet connectivity.</w:t>
      </w:r>
    </w:p>
    <w:bookmarkEnd w:id="26"/>
    <w:bookmarkEnd w:id="27"/>
    <w:bookmarkStart w:id="30" w:name="X6380aac501954079b823cbafb694e358d4cccb8"/>
    <w:p>
      <w:pPr>
        <w:pStyle w:val="Heading2"/>
      </w:pPr>
      <w:r>
        <w:t xml:space="preserve">4. Healthcare Technology: Advancing Medical Diagnostics</w:t>
      </w:r>
    </w:p>
    <w:p>
      <w:pPr>
        <w:pStyle w:val="FirstParagraph"/>
      </w:pPr>
      <w:r>
        <w:t xml:space="preserve">The application of physics in healthcare (medical physics) is a growing field with significant potential to improve public health outcomes in Uganda Kampala. Traditional diagnostic methods can be expensive and time-consuming, but modern physics offers faster, more accurate alternatives.</w:t>
      </w:r>
    </w:p>
    <w:bookmarkStart w:id="28" w:name="imaging-technologies"/>
    <w:p>
      <w:pPr>
        <w:pStyle w:val="Heading3"/>
      </w:pPr>
      <w:r>
        <w:t xml:space="preserve">4.1 Imaging Technologies</w:t>
      </w:r>
    </w:p>
    <w:p>
      <w:pPr>
        <w:pStyle w:val="FirstParagraph"/>
      </w:pPr>
      <w:r>
        <w:t xml:space="preserve">Radiology departments in major hospitals in Uganda Kampala rely on X-ray, MRI (Magnetic Resonance Imaging), and CT scans. These technologies are rooted in quantum mechanics and nuclear physics. Ensuring the proper calibration, safety, and maintenance of these devices requires qualified medical physicists. Furthermore, there is an opportunity for local physicists to develop low-cost diagnostic tools that do not rely on expensive imported equipment.</w:t>
      </w:r>
    </w:p>
    <w:bookmarkEnd w:id="28"/>
    <w:bookmarkStart w:id="29" w:name="radiation-therapy"/>
    <w:p>
      <w:pPr>
        <w:pStyle w:val="Heading3"/>
      </w:pPr>
      <w:r>
        <w:t xml:space="preserve">4.2 Radiation Therapy</w:t>
      </w:r>
    </w:p>
    <w:p>
      <w:pPr>
        <w:pStyle w:val="FirstParagraph"/>
      </w:pPr>
      <w:r>
        <w:t xml:space="preserve">Cancer treatment in Uganda Kampala is increasingly utilizing radiation therapy. The precise delivery of radiation doses to tumors while sparing healthy tissue requires advanced computational modeling and physical measurements. Physicists in this field ensure that treatment plans are accurate, thereby improving patient survival rates and quality of life.</w:t>
      </w:r>
    </w:p>
    <w:bookmarkEnd w:id="29"/>
    <w:bookmarkEnd w:id="30"/>
    <w:bookmarkStart w:id="33" w:name="Xdd335426aaf7c2415450268884b3a84a53cb762"/>
    <w:p>
      <w:pPr>
        <w:pStyle w:val="Heading2"/>
      </w:pPr>
      <w:r>
        <w:t xml:space="preserve">5. Environmental Science and Climate Resilience</w:t>
      </w:r>
    </w:p>
    <w:p>
      <w:pPr>
        <w:pStyle w:val="FirstParagraph"/>
      </w:pPr>
      <w:r>
        <w:t xml:space="preserve">Kampala faces environmental challenges such as flooding, air pollution, and waste management issues. Physics provides the tools to measure, analyze, and mitigate these problems.</w:t>
      </w:r>
    </w:p>
    <w:bookmarkStart w:id="31" w:name="atmospheric-physics"/>
    <w:p>
      <w:pPr>
        <w:pStyle w:val="Heading3"/>
      </w:pPr>
      <w:r>
        <w:t xml:space="preserve">5.1 Atmospheric Physics</w:t>
      </w:r>
    </w:p>
    <w:p>
      <w:pPr>
        <w:pStyle w:val="FirstParagraph"/>
      </w:pPr>
      <w:r>
        <w:t xml:space="preserve">Air quality monitoring stations in Uganda Kampala use sensors based on physical principles to detect particulate matter (PM2.5 and PM10) and gaseous pollutants like nitrogen oxides. Data collected by physicists helps inform policy decisions regarding traffic congestion, industrial emissions, and urban planning.</w:t>
      </w:r>
    </w:p>
    <w:bookmarkEnd w:id="31"/>
    <w:bookmarkStart w:id="32" w:name="hydrological-modeling"/>
    <w:p>
      <w:pPr>
        <w:pStyle w:val="Heading3"/>
      </w:pPr>
      <w:r>
        <w:t xml:space="preserve">5.2 Hydrological Modeling</w:t>
      </w:r>
    </w:p>
    <w:p>
      <w:pPr>
        <w:pStyle w:val="FirstParagraph"/>
      </w:pPr>
      <w:r>
        <w:t xml:space="preserve">Flooding in Kampala is exacerbated by poor drainage and unplanned construction. Fluid dynamics, a branch of physics, is used to model water flow in urban catchment areas. By applying these models, urban planners and engineers can design more effective drainage systems and predict flood risks, thereby protecting lives and property.</w:t>
      </w:r>
    </w:p>
    <w:bookmarkEnd w:id="32"/>
    <w:bookmarkEnd w:id="33"/>
    <w:bookmarkStart w:id="36" w:name="education-and-capacity-building"/>
    <w:p>
      <w:pPr>
        <w:pStyle w:val="Heading2"/>
      </w:pPr>
      <w:r>
        <w:t xml:space="preserve">6. Education and Capacity Building</w:t>
      </w:r>
    </w:p>
    <w:p>
      <w:pPr>
        <w:pStyle w:val="FirstParagraph"/>
      </w:pPr>
      <w:r>
        <w:t xml:space="preserve">To sustain the role of the Physicist in Uganda Kampala’s development, there must be a strong emphasis on education. Universities in Kampala need to strengthen their physics departments to produce graduates who are not only theoretically sound but also practically skilled.</w:t>
      </w:r>
    </w:p>
    <w:bookmarkStart w:id="34" w:name="curriculum-reform"/>
    <w:p>
      <w:pPr>
        <w:pStyle w:val="Heading3"/>
      </w:pPr>
      <w:r>
        <w:t xml:space="preserve">6.1 Curriculum Reform</w:t>
      </w:r>
    </w:p>
    <w:p>
      <w:pPr>
        <w:pStyle w:val="FirstParagraph"/>
      </w:pPr>
      <w:r>
        <w:t xml:space="preserve">Educators and physicists must advocate for curricula that integrate practical laboratory work, coding skills, and data analysis. Collaboration between academia and industry in Uganda Kampala can lead to internship programs where students gain real-world experience in energy firms, telecom companies, and hospitals.</w:t>
      </w:r>
    </w:p>
    <w:bookmarkEnd w:id="34"/>
    <w:bookmarkStart w:id="35" w:name="public-science-literacy"/>
    <w:p>
      <w:pPr>
        <w:pStyle w:val="Heading3"/>
      </w:pPr>
      <w:r>
        <w:t xml:space="preserve">6.2 Public Science Literacy</w:t>
      </w:r>
    </w:p>
    <w:p>
      <w:pPr>
        <w:pStyle w:val="FirstParagraph"/>
      </w:pPr>
      <w:r>
        <w:t xml:space="preserve">Promoting science literacy among the general public is essential for fostering a culture that values scientific inquiry. Physicists in Uganda Kampala should engage in outreach programs, demonstrating how physics explains everyday phenomena and highlighting its importance in daily life.</w:t>
      </w:r>
    </w:p>
    <w:bookmarkEnd w:id="35"/>
    <w:bookmarkEnd w:id="36"/>
    <w:bookmarkStart w:id="37" w:name="conclusion"/>
    <w:p>
      <w:pPr>
        <w:pStyle w:val="Heading2"/>
      </w:pPr>
      <w:r>
        <w:t xml:space="preserve">7. Conclusion</w:t>
      </w:r>
    </w:p>
    <w:p>
      <w:pPr>
        <w:pStyle w:val="FirstParagraph"/>
      </w:pPr>
      <w:r>
        <w:t xml:space="preserve">The trajectory of development for Uganda Kampala is deeply intertwined with the application of scientific knowledge. The Physicist, far from being an isolated academic figure, is a key stakeholder in the nation’s progress. From optimizing energy grids and enhancing telecommunications to improving healthcare diagnostics and addressing environmental challenges, physicists provide the technical foundation for modernization.</w:t>
      </w:r>
    </w:p>
    <w:p>
      <w:pPr>
        <w:pStyle w:val="BodyText"/>
      </w:pPr>
      <w:r>
        <w:t xml:space="preserve">For Uganda Kampala to achieve sustainable economic growth and social well-being, it must invest in the training, retention, and application of physical sciences. By recognizing the multifaceted contributions of Physicists to society, policymakers can create an environment where science drives innovation. The future of Uganda Kampala lies not just in infrastructure development alone, but in the intellectual capital generated by those who understand the fundamental laws governing our universe.</w:t>
      </w:r>
    </w:p>
    <w:p>
      <w:r>
        <w:pict>
          <v:rect style="width:0;height:1.5pt" o:hralign="center" o:hrstd="t" o:hr="t"/>
        </w:pict>
      </w:r>
    </w:p>
    <w:bookmarkEnd w:id="37"/>
    <w:bookmarkStart w:id="38" w:name="references-selected"/>
    <w:p>
      <w:pPr>
        <w:pStyle w:val="Heading2"/>
      </w:pPr>
      <w:r>
        <w:t xml:space="preserve">References (Selected)</w:t>
      </w:r>
    </w:p>
    <w:p>
      <w:pPr>
        <w:numPr>
          <w:ilvl w:val="0"/>
          <w:numId w:val="1001"/>
        </w:numPr>
        <w:pStyle w:val="Compact"/>
      </w:pPr>
      <w:r>
        <w:t xml:space="preserve">National Academy of Sciences. (2019). *The Role of Physics in National Development.*</w:t>
      </w:r>
    </w:p>
    <w:p>
      <w:pPr>
        <w:numPr>
          <w:ilvl w:val="0"/>
          <w:numId w:val="1001"/>
        </w:numPr>
        <w:pStyle w:val="Compact"/>
      </w:pPr>
      <w:r>
        <w:t xml:space="preserve">Kampala Capital City Authority. (2021). *Urban Development and Infrastructure Plan.*</w:t>
      </w:r>
    </w:p>
    <w:p>
      <w:pPr>
        <w:numPr>
          <w:ilvl w:val="0"/>
          <w:numId w:val="1001"/>
        </w:numPr>
        <w:pStyle w:val="Compact"/>
      </w:pPr>
      <w:r>
        <w:t xml:space="preserve">Mwesigwa, J., &amp; Nankabirwa, G. (2020). "Energy Challenges and Solar Solutions in East Africa." *Journal of Renewable Energy in Developing Nations.</w:t>
      </w:r>
    </w:p>
    <w:p>
      <w:pPr>
        <w:numPr>
          <w:ilvl w:val="0"/>
          <w:numId w:val="1001"/>
        </w:numPr>
        <w:pStyle w:val="Compact"/>
      </w:pPr>
      <w:r>
        <w:t xml:space="preserve">National Health Laboratory Services Uganda. (2018). *Guidelines for Medical Physics Equipment Maintenance.*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Development: A Strategic Perspective for Uganda Kampala</dc:title>
  <dc:creator/>
  <dc:language>en</dc:language>
  <cp:keywords/>
  <dcterms:created xsi:type="dcterms:W3CDTF">2026-07-29T07:44:10Z</dcterms:created>
  <dcterms:modified xsi:type="dcterms:W3CDTF">2026-07-29T07:44:10Z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