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Analysis</w:t>
      </w:r>
    </w:p>
    <w:bookmarkStart w:id="26" w:name="X3ffe72dd98554218b8fff83cd11401727ba2f71"/>
    <w:p>
      <w:pPr>
        <w:pStyle w:val="Heading1"/>
      </w:pPr>
      <w:r>
        <w:t xml:space="preserve">The Role and Impact of the Physicist in United States New York City: A Research Analysis</w:t>
      </w:r>
    </w:p>
    <w:p>
      <w:pPr>
        <w:pStyle w:val="FirstParagraph"/>
      </w:pPr>
      <w:r>
        <w:rPr>
          <w:bCs/>
          <w:b/>
        </w:rPr>
        <w:t xml:space="preserve">Abstract:</w:t>
      </w:r>
      <w:r>
        <w:br/>
      </w:r>
      <w:r>
        <w:t xml:space="preserve">This research paper examines the evolving role of the physicist within the specific socio-economic and academic landscape of United States New York City. While historically associated with massive federal laboratories or rural campuses, modern physics in NYC has diversified into finance, data science, medical technology, and urban policy. This document explores how physicists contribute to innovation in one of the world’s most dense and complex metropolitan areas, highlighting the intersection of theoretical rigor and practical application in a global hub.</w:t>
      </w:r>
    </w:p>
    <w:bookmarkStart w:id="20" w:name="introduction"/>
    <w:p>
      <w:pPr>
        <w:pStyle w:val="Heading2"/>
      </w:pPr>
      <w:r>
        <w:t xml:space="preserve">Introduction</w:t>
      </w:r>
    </w:p>
    <w:p>
      <w:pPr>
        <w:pStyle w:val="FirstParagraph"/>
      </w:pPr>
      <w:r>
        <w:t xml:space="preserve">The city of New York, often referred to simply as NYC, stands as a beacon of economic power, cultural diversity, and academic excellence in the United States. Within this sprawling metropolis lies a vibrant community of scientists whose work extends far beyond the traditional boundaries of university lecture halls. The physicist, traditionally viewed as an explorer of fundamental laws governing matter and energy, has found a unique niche in</w:t>
      </w:r>
      <w:r>
        <w:t xml:space="preserve"> </w:t>
      </w:r>
      <w:r>
        <w:rPr>
          <w:bCs/>
          <w:b/>
        </w:rPr>
        <w:t xml:space="preserve">United States New York City</w:t>
      </w:r>
      <w:r>
        <w:t xml:space="preserve">. This research paper aims to elucidate how the skill sets acquired through rigorous training in physics—such as quantitative analysis, complex systems modeling, and algorithmic thinking—are being applied to solve contemporary problems specific to this urban environment.</w:t>
      </w:r>
    </w:p>
    <w:p>
      <w:pPr>
        <w:pStyle w:val="BodyText"/>
      </w:pPr>
      <w:r>
        <w:t xml:space="preserve">In recent decades, the perception of where a physicist can build a career has shifted dramatically. While institutions like Columbia University and the CUNY Graduate Center remain pillars of traditional academic research in physics, the private sector in New York City has emerged as a significant employer for physics graduates. The synergy between high-level scientific inquiry and urban innovation creates a unique ecosystem where the</w:t>
      </w:r>
      <w:r>
        <w:t xml:space="preserve"> </w:t>
      </w:r>
      <w:r>
        <w:rPr>
          <w:bCs/>
          <w:b/>
        </w:rPr>
        <w:t xml:space="preserve">Physicist</w:t>
      </w:r>
      <w:r>
        <w:t xml:space="preserve"> </w:t>
      </w:r>
      <w:r>
        <w:t xml:space="preserve">serves as a critical bridge between abstract theory and tangible societal benefit.</w:t>
      </w:r>
    </w:p>
    <w:bookmarkEnd w:id="20"/>
    <w:bookmarkStart w:id="21" w:name="X3efbedb137a382cfc1d943673002b3091fabc3c"/>
    <w:p>
      <w:pPr>
        <w:pStyle w:val="Heading2"/>
      </w:pPr>
      <w:r>
        <w:t xml:space="preserve">The Academic Foundation: A Hub of Theoretical and Experimental Research</w:t>
      </w:r>
    </w:p>
    <w:p>
      <w:pPr>
        <w:pStyle w:val="FirstParagraph"/>
      </w:pPr>
      <w:r>
        <w:t xml:space="preserve">New York City is home to some of the most prestigious institutions in the nation, providing fertile ground for traditional physics research. Columbia University’s Physics Department, for instance, has a long history of Nobel Prize-winning contributions to particle physics and cosmology. Similarly, the New York University (NYU) Courant Institute of Mathematical Sciences often collaborates with physicists on applied mathematical problems.</w:t>
      </w:r>
    </w:p>
    <w:p>
      <w:pPr>
        <w:pStyle w:val="BodyText"/>
      </w:pPr>
      <w:r>
        <w:t xml:space="preserve">In this academic context, the</w:t>
      </w:r>
      <w:r>
        <w:t xml:space="preserve"> </w:t>
      </w:r>
      <w:r>
        <w:rPr>
          <w:bCs/>
          <w:b/>
        </w:rPr>
        <w:t xml:space="preserve">Physicist</w:t>
      </w:r>
      <w:r>
        <w:t xml:space="preserve"> </w:t>
      </w:r>
      <w:r>
        <w:t xml:space="preserve">in</w:t>
      </w:r>
      <w:r>
        <w:t xml:space="preserve"> </w:t>
      </w:r>
      <w:r>
        <w:rPr>
          <w:bCs/>
          <w:b/>
        </w:rPr>
        <w:t xml:space="preserve">United States New York City</w:t>
      </w:r>
      <w:r>
        <w:t xml:space="preserve"> </w:t>
      </w:r>
      <w:r>
        <w:t xml:space="preserve">continues to push the boundaries of human knowledge. Research into quantum computing, string theory, and astrophysics thrives within these urban campuses. However, what distinguishes NYC from other research hubs is its proximity to industry. The close geographic relationship between elite academic institutions and Wall Street or Silicon Alley allows for immediate translation of theoretical insights into practical technologies.</w:t>
      </w:r>
    </w:p>
    <w:bookmarkEnd w:id="21"/>
    <w:bookmarkStart w:id="22" w:name="X95761260243f60a9696828f40626bdbfd342ffc"/>
    <w:p>
      <w:pPr>
        <w:pStyle w:val="Heading2"/>
      </w:pPr>
      <w:r>
        <w:t xml:space="preserve">The Financial Sector: Quantitative Analysis and Risk Modeling</w:t>
      </w:r>
    </w:p>
    <w:p>
      <w:pPr>
        <w:pStyle w:val="FirstParagraph"/>
      </w:pPr>
      <w:r>
        <w:t xml:space="preserve">Perhaps the most prominent non-academic career path for physicists in New York City is within the financial industry. The city serves as the financial capital of the United States, hosting major investment banks, hedge funds, and trading firms on Wall Street. These institutions frequently recruit physicists because they possess strong analytical skills capable of handling complex stochastic processes.</w:t>
      </w:r>
    </w:p>
    <w:p>
      <w:pPr>
        <w:pStyle w:val="BodyText"/>
      </w:pPr>
      <w:r>
        <w:t xml:space="preserve">In this domain, a</w:t>
      </w:r>
      <w:r>
        <w:t xml:space="preserve"> </w:t>
      </w:r>
      <w:r>
        <w:rPr>
          <w:bCs/>
          <w:b/>
        </w:rPr>
        <w:t xml:space="preserve">Physicist</w:t>
      </w:r>
      <w:r>
        <w:t xml:space="preserve"> </w:t>
      </w:r>
      <w:r>
        <w:t xml:space="preserve">often works as a "quant," utilizing models derived from statistical mechanics and thermodynamics to predict market movements and manage risk. The methodologies used to analyze particle collisions in large accelerators are analogous to those used for analyzing high-frequency trading data. By applying the rigorous mathematical frameworks developed by physicists, financial firms in</w:t>
      </w:r>
      <w:r>
        <w:t xml:space="preserve"> </w:t>
      </w:r>
      <w:r>
        <w:rPr>
          <w:bCs/>
          <w:b/>
        </w:rPr>
        <w:t xml:space="preserve">United States New York City</w:t>
      </w:r>
      <w:r>
        <w:t xml:space="preserve"> </w:t>
      </w:r>
      <w:r>
        <w:t xml:space="preserve">can navigate volatility with greater precision. This sector not only provides substantial economic opportunities for physicists but also contributes significantly to the stability and efficiency of global financial markets.</w:t>
      </w:r>
    </w:p>
    <w:bookmarkEnd w:id="22"/>
    <w:bookmarkStart w:id="23" w:name="Xaf36d4e5715bff1318494af6375a148031ae932"/>
    <w:p>
      <w:pPr>
        <w:pStyle w:val="Heading2"/>
      </w:pPr>
      <w:r>
        <w:t xml:space="preserve">Tech Innovation and Data Science: Solving Urban Complexity</w:t>
      </w:r>
    </w:p>
    <w:p>
      <w:pPr>
        <w:pStyle w:val="FirstParagraph"/>
      </w:pPr>
      <w:r>
        <w:t xml:space="preserve">Beyond finance, New York City has established itself as a growing tech hub. The rise of "Silicon Alley" has created demand for data scientists, machine learning engineers, and systems architects—all roles that are increasingly filled by individuals with backgrounds in physics. Physicists are trained to build models from first principles and to extract meaningful signals from noisy data sets, skills that are directly transferable to big data analytics.</w:t>
      </w:r>
    </w:p>
    <w:p>
      <w:pPr>
        <w:pStyle w:val="BodyText"/>
      </w:pPr>
      <w:r>
        <w:t xml:space="preserve">In the context of smart city initiatives, a</w:t>
      </w:r>
      <w:r>
        <w:t xml:space="preserve"> </w:t>
      </w:r>
      <w:r>
        <w:rPr>
          <w:bCs/>
          <w:b/>
        </w:rPr>
        <w:t xml:space="preserve">Physicist</w:t>
      </w:r>
      <w:r>
        <w:t xml:space="preserve"> </w:t>
      </w:r>
      <w:r>
        <w:t xml:space="preserve">might work on optimizing traffic flow using fluid dynamics equations, or improving energy distribution grids by modeling electricity consumption patterns. In healthcare tech firms located in Manhattan and Brooklyn, physicists contribute to the development of advanced imaging technologies and biophysical simulations. The application of physics principles to urban infrastructure in</w:t>
      </w:r>
      <w:r>
        <w:t xml:space="preserve"> </w:t>
      </w:r>
      <w:r>
        <w:rPr>
          <w:bCs/>
          <w:b/>
        </w:rPr>
        <w:t xml:space="preserve">United States New York City</w:t>
      </w:r>
      <w:r>
        <w:t xml:space="preserve"> </w:t>
      </w:r>
      <w:r>
        <w:t xml:space="preserve">demonstrates how scientific rigor can enhance the quality of life for millions of residents.</w:t>
      </w:r>
    </w:p>
    <w:bookmarkEnd w:id="23"/>
    <w:bookmarkStart w:id="24" w:name="public-policy-and-energy-sustainability"/>
    <w:p>
      <w:pPr>
        <w:pStyle w:val="Heading2"/>
      </w:pPr>
      <w:r>
        <w:t xml:space="preserve">Public Policy and Energy Sustainability</w:t>
      </w:r>
    </w:p>
    <w:p>
      <w:pPr>
        <w:pStyle w:val="FirstParagraph"/>
      </w:pPr>
      <w:r>
        <w:t xml:space="preserve">The challenges facing major metropolitan areas, including climate change and energy sustainability, require interdisciplinary approaches. In</w:t>
      </w:r>
      <w:r>
        <w:t xml:space="preserve"> </w:t>
      </w:r>
      <w:r>
        <w:rPr>
          <w:bCs/>
          <w:b/>
        </w:rPr>
        <w:t xml:space="preserve">United States New York City</w:t>
      </w:r>
      <w:r>
        <w:t xml:space="preserve">, municipal agencies are increasingly turning to scientific experts to inform policy decisions. Physicists play a crucial role in assessing the feasibility of renewable energy projects, such as offshore wind farms off the coast of Long Island or solar integration in dense urban environments.</w:t>
      </w:r>
    </w:p>
    <w:p>
      <w:pPr>
        <w:pStyle w:val="BodyText"/>
      </w:pPr>
      <w:r>
        <w:t xml:space="preserve">Furthermore, the study of environmental physics helps policymakers understand local air quality issues and heat island effects specific to NYC. A</w:t>
      </w:r>
      <w:r>
        <w:t xml:space="preserve"> </w:t>
      </w:r>
      <w:r>
        <w:rPr>
          <w:bCs/>
          <w:b/>
        </w:rPr>
        <w:t xml:space="preserve">Physicist</w:t>
      </w:r>
      <w:r>
        <w:t xml:space="preserve"> </w:t>
      </w:r>
      <w:r>
        <w:t xml:space="preserve">working in public policy brings a data-driven perspective to legislative debates, ensuring that sustainability goals are grounded in scientific reality rather than political ideology. This intersection of science and governance is vital for the long-term resilience of the city.</w:t>
      </w:r>
    </w:p>
    <w:bookmarkEnd w:id="24"/>
    <w:bookmarkStart w:id="25" w:name="conclusion"/>
    <w:p>
      <w:pPr>
        <w:pStyle w:val="Heading2"/>
      </w:pPr>
      <w:r>
        <w:t xml:space="preserve">Conclusion</w:t>
      </w:r>
    </w:p>
    <w:p>
      <w:pPr>
        <w:pStyle w:val="FirstParagraph"/>
      </w:pPr>
      <w:r>
        <w:t xml:space="preserve">The narrative of the physicist is no longer confined to isolated laboratories or remote observatories. In</w:t>
      </w:r>
      <w:r>
        <w:t xml:space="preserve"> </w:t>
      </w:r>
      <w:r>
        <w:rPr>
          <w:bCs/>
          <w:b/>
        </w:rPr>
        <w:t xml:space="preserve">United States New York City</w:t>
      </w:r>
      <w:r>
        <w:t xml:space="preserve">, the physicist is a multifaceted contributor to society, operating at the intersection of academia, finance, technology, and public policy. The unique density of talent and capital in NYC allows for rapid innovation and application of physical principles.</w:t>
      </w:r>
    </w:p>
    <w:p>
      <w:pPr>
        <w:pStyle w:val="BodyText"/>
      </w:pPr>
      <w:r>
        <w:t xml:space="preserve">This research highlights that the modern</w:t>
      </w:r>
      <w:r>
        <w:t xml:space="preserve"> </w:t>
      </w:r>
      <w:r>
        <w:rPr>
          <w:bCs/>
          <w:b/>
        </w:rPr>
        <w:t xml:space="preserve">Physicist</w:t>
      </w:r>
      <w:r>
        <w:t xml:space="preserve"> </w:t>
      </w:r>
      <w:r>
        <w:t xml:space="preserve">in this region is not just a researcher but also a quantitative analyst, a tech innovator, and a policy advisor. As New York City continues to evolve as a global leader in multiple sectors, the demand for the analytical prowess and problem-solving capabilities of physicists will likely grow. Understanding these diverse roles is essential for educational institutions preparing students and for policymakers seeking to leverage scientific expertise for urban advancement.</w:t>
      </w:r>
    </w:p>
    <w:p>
      <w:pPr>
        <w:pStyle w:val="BodyText"/>
      </w:pPr>
      <w:r>
        <w:t xml:space="preserve">Ultimately, the integration of physics into the fabric of</w:t>
      </w:r>
      <w:r>
        <w:t xml:space="preserve"> </w:t>
      </w:r>
      <w:r>
        <w:rPr>
          <w:bCs/>
          <w:b/>
        </w:rPr>
        <w:t xml:space="preserve">United States New York City</w:t>
      </w:r>
      <w:r>
        <w:t xml:space="preserve"> </w:t>
      </w:r>
      <w:r>
        <w:t xml:space="preserve">underscores the importance of interdisciplinary collaboration. Whether deriving equations for quantum algorithms or modeling traffic patterns on Broadway, physicists in NYC are shaping a future that is not only scientifically sound but also economically robust and socially responsive.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United States New York City: A Research Analysis</dc:title>
  <dc:creator/>
  <dc:language>en</dc:language>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