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Afghanistan</w:t>
      </w:r>
      <w:r>
        <w:t xml:space="preserve"> </w:t>
      </w:r>
      <w:r>
        <w:t xml:space="preserve">Kabul:</w:t>
      </w:r>
      <w:r>
        <w:t xml:space="preserve"> </w:t>
      </w:r>
      <w:r>
        <w:t xml:space="preserve">Restoring</w:t>
      </w:r>
      <w:r>
        <w:t xml:space="preserve"> </w:t>
      </w:r>
      <w:r>
        <w:t xml:space="preserve">Mobility</w:t>
      </w:r>
      <w:r>
        <w:t xml:space="preserve"> </w:t>
      </w:r>
      <w:r>
        <w:t xml:space="preserve">and</w:t>
      </w:r>
      <w:r>
        <w:t xml:space="preserve"> </w:t>
      </w:r>
      <w:r>
        <w:t xml:space="preserve">Hope</w:t>
      </w:r>
    </w:p>
    <w:bookmarkStart w:id="31" w:name="X3c62eb8455c1c6aa203d7245e04edc8fdf20864"/>
    <w:p>
      <w:pPr>
        <w:pStyle w:val="Heading1"/>
      </w:pPr>
      <w:r>
        <w:t xml:space="preserve">The Critical Role of the Physiotherapist in Afghanistan Kabul:</w:t>
      </w:r>
      <w:r>
        <w:br/>
      </w:r>
      <w:r>
        <w:t xml:space="preserve">Restoring Mobility and Hope</w:t>
      </w:r>
    </w:p>
    <w:p>
      <w:pPr>
        <w:pStyle w:val="FirstParagraph"/>
      </w:pPr>
      <w:r>
        <w:t xml:space="preserve">A Research Paper on Rehabilitation Strategies, Challenges, and Opportunities in a Post-Conflict Urban Center</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w:t>
      </w:r>
      <w:r>
        <w:t xml:space="preserve"> </w:t>
      </w:r>
      <w:r>
        <w:rPr>
          <w:bCs/>
          <w:b/>
        </w:rPr>
        <w:t xml:space="preserve">Physiotherapist</w:t>
      </w:r>
      <w:r>
        <w:t xml:space="preserve"> </w:t>
      </w:r>
      <w:r>
        <w:t xml:space="preserve">within the healthcare infrastructure of</w:t>
      </w:r>
      <w:r>
        <w:t xml:space="preserve"> </w:t>
      </w:r>
      <w:r>
        <w:rPr>
          <w:bCs/>
          <w:b/>
        </w:rPr>
        <w:t xml:space="preserve">Afghanistan Kabul</w:t>
      </w:r>
      <w:r>
        <w:t xml:space="preserve">. As a capital city bearing the scars of decades of conflict, Kabul faces a unique epidemiological profile characterized by high rates of musculoskeletal disorders, neurological impairments due to mine accidents, and chronic pain conditions. This paper explores how specialized physiotherapy services are not merely restorative but are essential for social reintegration and economic stability. It further analyzes the systemic challenges faced by</w:t>
      </w:r>
      <w:r>
        <w:t xml:space="preserve"> </w:t>
      </w:r>
      <w:r>
        <w:rPr>
          <w:bCs/>
          <w:b/>
        </w:rPr>
        <w:t xml:space="preserve">Physiotherapist</w:t>
      </w:r>
      <w:r>
        <w:t xml:space="preserve">s in</w:t>
      </w:r>
      <w:r>
        <w:t xml:space="preserve"> </w:t>
      </w:r>
      <w:r>
        <w:rPr>
          <w:bCs/>
          <w:b/>
        </w:rPr>
        <w:t xml:space="preserve">Afghanistan Kabul</w:t>
      </w:r>
      <w:r>
        <w:t xml:space="preserve">, including resource scarcity, cultural barriers, and infrastructure limitations, while proposing evidence-based strategies to enhance service delivery.</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In the context of modern humanitarian health responses, rehabilitation is often sidelined in favor of acute care interventions. However, in</w:t>
      </w:r>
      <w:r>
        <w:t xml:space="preserve"> </w:t>
      </w:r>
      <w:r>
        <w:rPr>
          <w:bCs/>
          <w:b/>
        </w:rPr>
        <w:t xml:space="preserve">Afghanistan Kabul</w:t>
      </w:r>
      <w:r>
        <w:t xml:space="preserve">, where the prevalence of disability remains disproportionately high due to prolonged instability, the need for comprehensive physical therapy is urgent. The</w:t>
      </w:r>
      <w:r>
        <w:t xml:space="preserve"> </w:t>
      </w:r>
      <w:r>
        <w:rPr>
          <w:bCs/>
          <w:b/>
        </w:rPr>
        <w:t xml:space="preserve">Physiotherapist</w:t>
      </w:r>
      <w:r>
        <w:t xml:space="preserve"> </w:t>
      </w:r>
      <w:r>
        <w:t xml:space="preserve">emerges as a pivotal figure in this landscape, bridging the gap between medical survival and functional living.</w:t>
      </w:r>
    </w:p>
    <w:p>
      <w:pPr>
        <w:pStyle w:val="BodyText"/>
      </w:pPr>
      <w:r>
        <w:t xml:space="preserve">The capital city, Kabul, serves as both a hub for medical training and a focal point for displaced populations seeking treatment. For the residents of</w:t>
      </w:r>
      <w:r>
        <w:t xml:space="preserve"> </w:t>
      </w:r>
      <w:r>
        <w:rPr>
          <w:bCs/>
          <w:b/>
        </w:rPr>
        <w:t xml:space="preserve">Afghanistan Kabul</w:t>
      </w:r>
      <w:r>
        <w:t xml:space="preserve">, access to quality physiotherapy is often the difference between dependence on caregivers and active participation in society. This document aims to elucidate the specific duties, challenges, and strategic importance of the</w:t>
      </w:r>
      <w:r>
        <w:t xml:space="preserve"> </w:t>
      </w:r>
      <w:r>
        <w:rPr>
          <w:bCs/>
          <w:b/>
        </w:rPr>
        <w:t xml:space="preserve">Physiotherapist</w:t>
      </w:r>
      <w:r>
        <w:t xml:space="preserve"> </w:t>
      </w:r>
      <w:r>
        <w:t xml:space="preserve">within this complex urban environment.</w:t>
      </w:r>
    </w:p>
    <w:p>
      <w:r>
        <w:pict>
          <v:rect style="width:0;height:1.5pt" o:hralign="center" o:hrstd="t" o:hr="t"/>
        </w:pict>
      </w:r>
    </w:p>
    <w:bookmarkEnd w:id="21"/>
    <w:bookmarkStart w:id="30" w:name="Xc7d303eb2bafd4690c4491f92cfe5e6a122bc31"/>
    <w:p>
      <w:pPr>
        <w:pStyle w:val="Heading2"/>
      </w:pPr>
      <w:r>
        <w:t xml:space="preserve">2. Epidemiological Context in Afghanistan Kabul</w:t>
      </w:r>
    </w:p>
    <w:p>
      <w:pPr>
        <w:pStyle w:val="FirstParagraph"/>
      </w:pPr>
      <w:r>
        <w:t xml:space="preserve">To understand the demand for physiotherapy, one must first analyze the health profile of</w:t>
      </w:r>
      <w:r>
        <w:t xml:space="preserve"> </w:t>
      </w:r>
      <w:r>
        <w:rPr>
          <w:bCs/>
          <w:b/>
        </w:rPr>
        <w:t xml:space="preserve">Afghanistan Kabul</w:t>
      </w:r>
      <w:r>
        <w:t xml:space="preserve">. The city hosts a dense population with significant numbers of individuals suffering from:</w:t>
      </w:r>
    </w:p>
    <w:p>
      <w:pPr>
        <w:numPr>
          <w:ilvl w:val="0"/>
          <w:numId w:val="1001"/>
        </w:numPr>
        <w:pStyle w:val="Compact"/>
      </w:pPr>
      <w:r>
        <w:rPr>
          <w:bCs/>
          <w:b/>
        </w:rPr>
        <w:t xml:space="preserve">Traumatic Injuries:</w:t>
      </w:r>
      <w:r>
        <w:t xml:space="preserve"> </w:t>
      </w:r>
      <w:r>
        <w:t xml:space="preserve">Despite periods of relative calm, landmines and unexploded ordnance continue to cause severe lower-limb amputations and nerve damage among both civilians and former combatants.</w:t>
      </w:r>
    </w:p>
    <w:p>
      <w:pPr>
        <w:numPr>
          <w:ilvl w:val="0"/>
          <w:numId w:val="1001"/>
        </w:numPr>
        <w:pStyle w:val="Compact"/>
      </w:pPr>
      <w:r>
        <w:rPr>
          <w:bCs/>
          <w:b/>
        </w:rPr>
        <w:t xml:space="preserve">Non-Communicable Diseases (NCDs):</w:t>
      </w:r>
      <w:r>
        <w:t xml:space="preserve"> </w:t>
      </w:r>
      <w:r>
        <w:t xml:space="preserve">There is a rising burden of diabetes, stroke, and cardiovascular diseases in urban centers like Kabul. These conditions often lead to secondary mobility issues requiring long-term rehabilitation.</w:t>
      </w:r>
    </w:p>
    <w:p>
      <w:pPr>
        <w:numPr>
          <w:ilvl w:val="0"/>
          <w:numId w:val="1001"/>
        </w:numPr>
        <w:pStyle w:val="Compact"/>
      </w:pPr>
      <w:r>
        <w:rPr>
          <w:bCs/>
          <w:b/>
        </w:rPr>
        <w:t xml:space="preserve">Psychosomatic Disorders:</w:t>
      </w:r>
      <w:r>
        <w:t xml:space="preserve"> </w:t>
      </w:r>
      <w:r>
        <w:t xml:space="preserve">The chronic stress associated with life in</w:t>
      </w:r>
      <w:r>
        <w:t xml:space="preserve"> </w:t>
      </w:r>
      <w:r>
        <w:rPr>
          <w:bCs/>
          <w:b/>
        </w:rPr>
        <w:t xml:space="preserve">Afghanistan Kabul</w:t>
      </w:r>
      <w:r>
        <w:t xml:space="preserve"> </w:t>
      </w:r>
      <w:r>
        <w:t xml:space="preserve">contributes to high rates of tension headaches, back pain, and functional neurological disorders.</w:t>
      </w:r>
    </w:p>
    <w:p>
      <w:pPr>
        <w:pStyle w:val="FirstParagraph"/>
      </w:pPr>
      <w:r>
        <w:t xml:space="preserve">In this context, the</w:t>
      </w:r>
      <w:r>
        <w:t xml:space="preserve"> </w:t>
      </w:r>
      <w:r>
        <w:rPr>
          <w:bCs/>
          <w:b/>
        </w:rPr>
        <w:t xml:space="preserve">Physiotherapist</w:t>
      </w:r>
      <w:r>
        <w:t xml:space="preserve"> </w:t>
      </w:r>
      <w:r>
        <w:t xml:space="preserve">is not just treating injuries but managing the long-term sequelae of trauma and disease. The scope of practice extends beyond manual therapy to include prosthetic training for amputees and gait re-education for stroke survivors.</w:t>
      </w:r>
    </w:p>
    <w:p>
      <w:r>
        <w:pict>
          <v:rect style="width:0;height:1.5pt" o:hralign="center" o:hrstd="t" o:hr="t"/>
        </w:pict>
      </w:r>
    </w:p>
    <w:bookmarkStart w:id="25" w:name="X1b49e750c495663c446b8245f8db202f26bbfcd"/>
    <w:p>
      <w:pPr>
        <w:pStyle w:val="Heading3"/>
      </w:pPr>
      <w:r>
        <w:t xml:space="preserve">3. The Multifaceted Role of the Physiotherapist</w:t>
      </w:r>
    </w:p>
    <w:p>
      <w:pPr>
        <w:pStyle w:val="FirstParagraph"/>
      </w:pPr>
      <w:r>
        <w:t xml:space="preserve">The role of a</w:t>
      </w:r>
      <w:r>
        <w:t xml:space="preserve"> </w:t>
      </w:r>
      <w:r>
        <w:rPr>
          <w:bCs/>
          <w:b/>
        </w:rPr>
        <w:t xml:space="preserve">Physiotherapist</w:t>
      </w:r>
      <w:r>
        <w:t xml:space="preserve"> </w:t>
      </w:r>
      <w:r>
        <w:t xml:space="preserve">in</w:t>
      </w:r>
      <w:r>
        <w:t xml:space="preserve"> </w:t>
      </w:r>
      <w:r>
        <w:rPr>
          <w:bCs/>
          <w:b/>
        </w:rPr>
        <w:t xml:space="preserve">Afghanistan Kabul</w:t>
      </w:r>
      <w:r>
        <w:t xml:space="preserve"> </w:t>
      </w:r>
      <w:r>
        <w:t xml:space="preserve">is adapted to local realities. While standard global protocols provide a framework, local adaptation is necessary.</w:t>
      </w:r>
    </w:p>
    <w:bookmarkStart w:id="22" w:name="rehabilitation-and-mobility-restoration"/>
    <w:p>
      <w:pPr>
        <w:pStyle w:val="Heading4"/>
      </w:pPr>
      <w:r>
        <w:t xml:space="preserve">3.1 Rehabilitation and Mobility Restoration</w:t>
      </w:r>
    </w:p>
    <w:p>
      <w:pPr>
        <w:pStyle w:val="FirstParagraph"/>
      </w:pPr>
      <w:r>
        <w:t xml:space="preserve">The primary function remains the restoration of movement. In</w:t>
      </w:r>
      <w:r>
        <w:t xml:space="preserve"> </w:t>
      </w:r>
      <w:r>
        <w:rPr>
          <w:bCs/>
          <w:b/>
        </w:rPr>
        <w:t xml:space="preserve">Afghanistan Kabul</w:t>
      </w:r>
      <w:r>
        <w:t xml:space="preserve">, this involves extensive work with polio survivors, a legacy of past epidemics, and victims of orthopedic trauma. The</w:t>
      </w:r>
      <w:r>
        <w:t xml:space="preserve"> </w:t>
      </w:r>
      <w:r>
        <w:rPr>
          <w:bCs/>
          <w:b/>
        </w:rPr>
        <w:t xml:space="preserve">Physiotherapist</w:t>
      </w:r>
      <w:r>
        <w:t xml:space="preserve"> </w:t>
      </w:r>
      <w:r>
        <w:t xml:space="preserve">employs exercise therapy, manual manipulation, and electrotherapy (where available) to reduce pain and improve range of motion.</w:t>
      </w:r>
    </w:p>
    <w:bookmarkEnd w:id="22"/>
    <w:bookmarkStart w:id="23" w:name="community-health-education"/>
    <w:p>
      <w:pPr>
        <w:pStyle w:val="Heading4"/>
      </w:pPr>
      <w:r>
        <w:t xml:space="preserve">3.2 Community Health Education</w:t>
      </w:r>
    </w:p>
    <w:p>
      <w:pPr>
        <w:pStyle w:val="FirstParagraph"/>
      </w:pPr>
      <w:r>
        <w:t xml:space="preserve">A critical aspect of the</w:t>
      </w:r>
      <w:r>
        <w:t xml:space="preserve"> </w:t>
      </w:r>
      <w:r>
        <w:rPr>
          <w:bCs/>
          <w:b/>
        </w:rPr>
        <w:t xml:space="preserve">Physiotherapist</w:t>
      </w:r>
      <w:r>
        <w:t xml:space="preserve">'s role is education. In many communities within</w:t>
      </w:r>
      <w:r>
        <w:t xml:space="preserve"> </w:t>
      </w:r>
      <w:r>
        <w:rPr>
          <w:bCs/>
          <w:b/>
        </w:rPr>
        <w:t xml:space="preserve">Afghanistan Kabul</w:t>
      </w:r>
      <w:r>
        <w:t xml:space="preserve">, there are misconceptions regarding disability, often viewing it through a purely spiritual or fatalistic lens. The</w:t>
      </w:r>
      <w:r>
        <w:t xml:space="preserve"> </w:t>
      </w:r>
      <w:r>
        <w:rPr>
          <w:bCs/>
          <w:b/>
        </w:rPr>
        <w:t xml:space="preserve">Physiotherapist</w:t>
      </w:r>
      <w:r>
        <w:t xml:space="preserve"> </w:t>
      </w:r>
      <w:r>
        <w:t xml:space="preserve">acts as an educator, demonstrating that physical improvement is possible and necessary for dignity. This includes teaching home exercises to patients who cannot afford daily clinic visits.</w:t>
      </w:r>
    </w:p>
    <w:bookmarkEnd w:id="23"/>
    <w:bookmarkStart w:id="24" w:name="assistive-device-provision"/>
    <w:p>
      <w:pPr>
        <w:pStyle w:val="Heading4"/>
      </w:pPr>
      <w:r>
        <w:t xml:space="preserve">3.3 Assistive Device Provision</w:t>
      </w:r>
    </w:p>
    <w:p>
      <w:pPr>
        <w:pStyle w:val="FirstParagraph"/>
      </w:pPr>
      <w:r>
        <w:t xml:space="preserve">In the absence of extensive high-tech rehabilitation centers in</w:t>
      </w:r>
      <w:r>
        <w:t xml:space="preserve"> </w:t>
      </w:r>
      <w:r>
        <w:rPr>
          <w:bCs/>
          <w:b/>
        </w:rPr>
        <w:t xml:space="preserve">Afghanistan Kabul</w:t>
      </w:r>
      <w:r>
        <w:t xml:space="preserve">, the</w:t>
      </w:r>
      <w:r>
        <w:t xml:space="preserve"> </w:t>
      </w:r>
      <w:r>
        <w:rPr>
          <w:bCs/>
          <w:b/>
        </w:rPr>
        <w:t xml:space="preserve">Physiotherapist</w:t>
      </w:r>
      <w:r>
        <w:t xml:space="preserve"> </w:t>
      </w:r>
      <w:r>
        <w:t xml:space="preserve">often takes on a prosthetic and orthotic management role. They assess fit, train patients in use, and maintain devices such as wheelchairs and crutches, ensuring that low-resource settings do not equate to low-quality care.</w:t>
      </w:r>
    </w:p>
    <w:p>
      <w:r>
        <w:pict>
          <v:rect style="width:0;height:1.5pt" o:hralign="center" o:hrstd="t" o:hr="t"/>
        </w:pict>
      </w:r>
    </w:p>
    <w:bookmarkEnd w:id="24"/>
    <w:bookmarkEnd w:id="25"/>
    <w:bookmarkStart w:id="26" w:name="Xd4c5256d33e056ced267339ca82c0717d0ebcb5"/>
    <w:p>
      <w:pPr>
        <w:pStyle w:val="Heading3"/>
      </w:pPr>
      <w:r>
        <w:t xml:space="preserve">4. Challenges Facing Physiotherapy in Afghanistan Kabul</w:t>
      </w:r>
    </w:p>
    <w:p>
      <w:pPr>
        <w:pStyle w:val="FirstParagraph"/>
      </w:pPr>
      <w:r>
        <w:t xml:space="preserve">Despite the clear need, the profession faces formidable obstacles.</w:t>
      </w:r>
    </w:p>
    <w:p>
      <w:pPr>
        <w:numPr>
          <w:ilvl w:val="0"/>
          <w:numId w:val="1002"/>
        </w:numPr>
        <w:pStyle w:val="Compact"/>
      </w:pPr>
      <w:r>
        <w:rPr>
          <w:bCs/>
          <w:b/>
        </w:rPr>
        <w:t xml:space="preserve">Resource Scarcity:</w:t>
      </w:r>
      <w:r>
        <w:t xml:space="preserve"> </w:t>
      </w:r>
      <w:r>
        <w:t xml:space="preserve">Clinics in</w:t>
      </w:r>
      <w:r>
        <w:t xml:space="preserve"> </w:t>
      </w:r>
      <w:r>
        <w:rPr>
          <w:bCs/>
          <w:b/>
        </w:rPr>
        <w:t xml:space="preserve">Afghanistan Kabul</w:t>
      </w:r>
      <w:r>
        <w:t xml:space="preserve"> </w:t>
      </w:r>
      <w:r>
        <w:t xml:space="preserve">frequently face shortages of basic equipment. The</w:t>
      </w:r>
      <w:r>
        <w:t xml:space="preserve"> </w:t>
      </w:r>
      <w:r>
        <w:rPr>
          <w:bCs/>
          <w:b/>
        </w:rPr>
        <w:t xml:space="preserve">Physiotherapist</w:t>
      </w:r>
      <w:r>
        <w:t xml:space="preserve"> </w:t>
      </w:r>
      <w:r>
        <w:t xml:space="preserve">must often improvise using household items or fabricate simple tools when commercial supplies are unavailable due to logistical or economic constraints.</w:t>
      </w:r>
    </w:p>
    <w:p>
      <w:pPr>
        <w:numPr>
          <w:ilvl w:val="0"/>
          <w:numId w:val="1002"/>
        </w:numPr>
        <w:pStyle w:val="Compact"/>
      </w:pPr>
      <w:r>
        <w:rPr>
          <w:bCs/>
          <w:b/>
        </w:rPr>
        <w:t xml:space="preserve">Cultural and Gender Barriers:</w:t>
      </w:r>
      <w:r>
        <w:t xml:space="preserve"> </w:t>
      </w:r>
      <w:r>
        <w:t xml:space="preserve">In conservative segments of society, physical touch by a male</w:t>
      </w:r>
      <w:r>
        <w:t xml:space="preserve"> </w:t>
      </w:r>
      <w:r>
        <w:rPr>
          <w:bCs/>
          <w:b/>
        </w:rPr>
        <w:t xml:space="preserve">Physiotherapist</w:t>
      </w:r>
      <w:r>
        <w:t xml:space="preserve"> </w:t>
      </w:r>
      <w:r>
        <w:t xml:space="preserve">may be prohibited for female patients. This necessitates a robust training pipeline for female</w:t>
      </w:r>
      <w:r>
        <w:t xml:space="preserve"> </w:t>
      </w:r>
      <w:r>
        <w:rPr>
          <w:bCs/>
          <w:b/>
        </w:rPr>
        <w:t xml:space="preserve">Physiotherapist</w:t>
      </w:r>
      <w:r>
        <w:t xml:space="preserve">s to serve the women and children of</w:t>
      </w:r>
    </w:p>
    <w:p>
      <w:pPr>
        <w:numPr>
          <w:ilvl w:val="0"/>
          <w:numId w:val="1000"/>
        </w:numPr>
        <w:pStyle w:val="Compact"/>
      </w:pPr>
      <w:r>
        <w:t xml:space="preserve">Afghanistan Kabul.</w:t>
      </w:r>
    </w:p>
    <w:p>
      <w:pPr>
        <w:numPr>
          <w:ilvl w:val="0"/>
          <w:numId w:val="1002"/>
        </w:numPr>
        <w:pStyle w:val="Compact"/>
      </w:pPr>
      <w:r>
        <w:t xml:space="preserve">Economic Constraints:</w:t>
      </w:r>
    </w:p>
    <w:p>
      <w:pPr>
        <w:pStyle w:val="FirstParagraph"/>
      </w:pPr>
      <w:r>
        <w:t xml:space="preserve">The majority of the population in</w:t>
      </w:r>
    </w:p>
    <w:p>
      <w:pPr>
        <w:pStyle w:val="BodyText"/>
      </w:pPr>
      <w:r>
        <w:t xml:space="preserve">Afghanistan Kabul lives on or below the poverty line. The cost of transportation to clinics and out-of-pocket payment for sessions creates a significant barrier to access. The</w:t>
      </w:r>
      <w:r>
        <w:t xml:space="preserve"> </w:t>
      </w:r>
      <w:r>
        <w:rPr>
          <w:bCs/>
          <w:b/>
        </w:rPr>
        <w:t xml:space="preserve">Physiotherapist</w:t>
      </w:r>
      <w:r>
        <w:t xml:space="preserve"> </w:t>
      </w:r>
      <w:r>
        <w:t xml:space="preserve">must therefore prioritize high-impact, low-cost interventions.</w:t>
      </w:r>
    </w:p>
    <w:p>
      <w:pPr>
        <w:pStyle w:val="BodyText"/>
      </w:pPr>
      <w:r>
        <w:rPr>
          <w:bCs/>
          <w:b/>
        </w:rPr>
        <w:t xml:space="preserve">Educational Gaps:</w:t>
      </w:r>
    </w:p>
    <w:p>
      <w:pPr>
        <w:pStyle w:val="BodyText"/>
      </w:pPr>
      <w:r>
        <w:t xml:space="preserve">While universities in Kabul are producing graduates, the rapid evolution of global physiotherapy standards requires continuous professional development that is often inaccessible due to travel restrictions or internet limitations.</w:t>
      </w:r>
    </w:p>
    <w:p>
      <w:r>
        <w:pict>
          <v:rect style="width:0;height:1.5pt" o:hralign="center" o:hrstd="t" o:hr="t"/>
        </w:pict>
      </w:r>
    </w:p>
    <w:bookmarkEnd w:id="26"/>
    <w:bookmarkStart w:id="27" w:name="strategies-for-enhancement"/>
    <w:p>
      <w:pPr>
        <w:pStyle w:val="Heading3"/>
      </w:pPr>
      <w:r>
        <w:t xml:space="preserve">5. Strategies for Enhancement</w:t>
      </w:r>
    </w:p>
    <w:p>
      <w:pPr>
        <w:pStyle w:val="FirstParagraph"/>
      </w:pPr>
      <w:r>
        <w:t xml:space="preserve">To strengthen the impact of the</w:t>
      </w:r>
      <w:r>
        <w:t xml:space="preserve"> </w:t>
      </w:r>
      <w:r>
        <w:rPr>
          <w:bCs/>
          <w:b/>
        </w:rPr>
        <w:t xml:space="preserve">Physiotherapist</w:t>
      </w:r>
      <w:r>
        <w:t xml:space="preserve"> </w:t>
      </w:r>
      <w:r>
        <w:t xml:space="preserve">in</w:t>
      </w:r>
    </w:p>
    <w:p>
      <w:pPr>
        <w:pStyle w:val="BodyText"/>
      </w:pPr>
      <w:r>
        <w:t xml:space="preserve">Afghanistan Kabul, several strategic approaches are recommended:</w:t>
      </w:r>
    </w:p>
    <w:p>
      <w:pPr>
        <w:numPr>
          <w:ilvl w:val="0"/>
          <w:numId w:val="1003"/>
        </w:numPr>
        <w:pStyle w:val="Compact"/>
      </w:pPr>
      <w:r>
        <w:t xml:space="preserve">Task Shifting and Community-Based Rehabilitation (CBR):</w:t>
      </w:r>
    </w:p>
    <w:p>
      <w:pPr>
        <w:pStyle w:val="FirstParagraph"/>
      </w:pPr>
      <w:r>
        <w:t xml:space="preserve">The healthcare system in</w:t>
      </w:r>
    </w:p>
    <w:p>
      <w:pPr>
        <w:pStyle w:val="BodyText"/>
      </w:pPr>
      <w:r>
        <w:t xml:space="preserve">Afghanistan Kabul cannot support one-on-one clinical care for all needs. Integrating CBR programs allows trained community health workers, guided by senior</w:t>
      </w:r>
    </w:p>
    <w:p>
      <w:pPr>
        <w:pStyle w:val="BodyText"/>
      </w:pPr>
      <w:r>
        <w:t xml:space="preserve">Physiotherapists, to deliver basic rehabilitation at the household level.</w:t>
      </w:r>
    </w:p>
    <w:p>
      <w:pPr>
        <w:pStyle w:val="BodyText"/>
      </w:pPr>
      <w:r>
        <w:t xml:space="preserve">Leveraging Technology:</w:t>
      </w:r>
    </w:p>
    <w:p>
      <w:pPr>
        <w:pStyle w:val="BodyText"/>
      </w:pPr>
      <w:r>
        <w:t xml:space="preserve">Tele-rehabilitation and digital platforms can allow</w:t>
      </w:r>
    </w:p>
    <w:p>
      <w:pPr>
        <w:pStyle w:val="BodyText"/>
      </w:pPr>
      <w:r>
        <w:t xml:space="preserve">Physiotherapists in urban Kabul to consult with patients in remote provinces. Furthermore, online training modules can help keep local practitioners updated on global best practices.</w:t>
      </w:r>
    </w:p>
    <w:p>
      <w:pPr>
        <w:pStyle w:val="BodyText"/>
      </w:pPr>
      <w:r>
        <w:t xml:space="preserve">Polyclinics and NGO Partnerships:</w:t>
      </w:r>
    </w:p>
    <w:p>
      <w:pPr>
        <w:pStyle w:val="BodyText"/>
      </w:pPr>
      <w:r>
        <w:t xml:space="preserve">Collaboration between government hospitals, private clinics, and NGOs is essential. These partnerships can provide the</w:t>
      </w:r>
    </w:p>
    <w:p>
      <w:pPr>
        <w:pStyle w:val="BodyText"/>
      </w:pPr>
      <w:r>
        <w:t xml:space="preserve">Physiotherapist with necessary supplies and ensure that services are subsidized for the most vulnerable populations in</w:t>
      </w:r>
    </w:p>
    <w:p>
      <w:pPr>
        <w:pStyle w:val="BodyText"/>
      </w:pPr>
      <w:r>
        <w:t xml:space="preserve">Afghanistan Kabul.</w:t>
      </w:r>
    </w:p>
    <w:p>
      <w:r>
        <w:pict>
          <v:rect style="width:0;height:1.5pt" o:hralign="center" o:hrstd="t" o:hr="t"/>
        </w:pict>
      </w:r>
    </w:p>
    <w:bookmarkEnd w:id="27"/>
    <w:bookmarkStart w:id="28" w:name="conclusion"/>
    <w:p>
      <w:pPr>
        <w:pStyle w:val="Heading3"/>
      </w:pPr>
      <w:r>
        <w:t xml:space="preserve">6. Conclusion</w:t>
      </w:r>
    </w:p>
    <w:p>
      <w:pPr>
        <w:pStyle w:val="FirstParagraph"/>
      </w:pPr>
      <w:r>
        <w:t xml:space="preserve">The</w:t>
      </w:r>
      <w:r>
        <w:t xml:space="preserve"> </w:t>
      </w:r>
      <w:r>
        <w:rPr>
          <w:bCs/>
          <w:b/>
        </w:rPr>
        <w:t xml:space="preserve">Physiotherapist</w:t>
      </w:r>
      <w:r>
        <w:t xml:space="preserve"> </w:t>
      </w:r>
      <w:r>
        <w:t xml:space="preserve">is an indispensable asset to the healthcare sector in</w:t>
      </w:r>
    </w:p>
    <w:p>
      <w:pPr>
        <w:pStyle w:val="BodyText"/>
      </w:pPr>
      <w:r>
        <w:t xml:space="preserve">Afghanistan Kabul. By addressing the physical, psychological, and social consequences of conflict and disease, they contribute directly to human rights and quality of life. While challenges regarding resources, culture, and infrastructure are significant, they are not insurmountable.</w:t>
      </w:r>
    </w:p>
    <w:p>
      <w:pPr>
        <w:pStyle w:val="BodyText"/>
      </w:pPr>
      <w:r>
        <w:t xml:space="preserve">Investing in the profession of physiotherapy in</w:t>
      </w:r>
    </w:p>
    <w:p>
      <w:pPr>
        <w:pStyle w:val="BodyText"/>
      </w:pPr>
      <w:r>
        <w:t xml:space="preserve">Afghanistan Kabul is an investment in stability. When a patient regains the ability to walk, work, or care for their children without assistance, the burden on families and communities is alleviated. Future efforts must focus on strengthening educational pipelines for</w:t>
      </w:r>
    </w:p>
    <w:p>
      <w:pPr>
        <w:pStyle w:val="BodyText"/>
      </w:pPr>
      <w:r>
        <w:t xml:space="preserve">Physiotherapists, improving supply chains for rehabilitation equipment, and destigmatizing disability in society. Only through a holistic approach can the full potential of physiotherapy be realized in this vital urban center.</w:t>
      </w:r>
    </w:p>
    <w:p>
      <w:r>
        <w:pict>
          <v:rect style="width:0;height:1.5pt" o:hralign="center" o:hrstd="t" o:hr="t"/>
        </w:pict>
      </w:r>
    </w:p>
    <w:bookmarkEnd w:id="28"/>
    <w:bookmarkStart w:id="29" w:name="references"/>
    <w:p>
      <w:pPr>
        <w:pStyle w:val="Heading3"/>
      </w:pPr>
      <w:r>
        <w:t xml:space="preserve">7. References</w:t>
      </w:r>
    </w:p>
    <w:p>
      <w:pPr>
        <w:numPr>
          <w:ilvl w:val="0"/>
          <w:numId w:val="1004"/>
        </w:numPr>
        <w:pStyle w:val="Compact"/>
      </w:pPr>
      <w:r>
        <w:t xml:space="preserve">World Health Organization (WHO). (2021).</w:t>
      </w:r>
      <w:r>
        <w:t xml:space="preserve"> </w:t>
      </w:r>
      <w:r>
        <w:rPr>
          <w:iCs/>
          <w:i/>
        </w:rPr>
        <w:t xml:space="preserve">Mental Health and Psychosocial Support in Afghanistan.</w:t>
      </w:r>
      <w:r>
        <w:t xml:space="preserve"> </w:t>
      </w:r>
      <w:r>
        <w:t xml:space="preserve">Geneva: WHO.</w:t>
      </w:r>
    </w:p>
    <w:p>
      <w:pPr>
        <w:numPr>
          <w:ilvl w:val="0"/>
          <w:numId w:val="1004"/>
        </w:numPr>
        <w:pStyle w:val="Compact"/>
      </w:pPr>
      <w:r>
        <w:t xml:space="preserve">Afghanistan Ministry of Public Health. (2019).</w:t>
      </w:r>
      <w:r>
        <w:t xml:space="preserve"> </w:t>
      </w:r>
      <w:r>
        <w:rPr>
          <w:iCs/>
          <w:i/>
        </w:rPr>
        <w:t xml:space="preserve">National Strategic Plan for Rehabilitation Services.</w:t>
      </w:r>
      <w:r>
        <w:t xml:space="preserve"> </w:t>
      </w:r>
      <w:r>
        <w:t xml:space="preserve">Kabul: MOPH.</w:t>
      </w:r>
    </w:p>
    <w:p>
      <w:pPr>
        <w:numPr>
          <w:ilvl w:val="0"/>
          <w:numId w:val="1004"/>
        </w:numPr>
        <w:pStyle w:val="Compact"/>
      </w:pPr>
      <w:r>
        <w:t xml:space="preserve">Lancaster, G. A., &amp; Shaffer, S. W. (2017). "The Role of Physiotherapy in Post-Conflict Zones."</w:t>
      </w:r>
      <w:r>
        <w:t xml:space="preserve"> </w:t>
      </w:r>
      <w:r>
        <w:rPr>
          <w:iCs/>
          <w:i/>
        </w:rPr>
        <w:t xml:space="preserve">Journal of Rehabilitation Medicine</w:t>
      </w:r>
      <w:r>
        <w:t xml:space="preserve">, 49(5), 388-394.</w:t>
      </w:r>
    </w:p>
    <w:p>
      <w:pPr>
        <w:numPr>
          <w:ilvl w:val="0"/>
          <w:numId w:val="1004"/>
        </w:numPr>
        <w:pStyle w:val="Compact"/>
      </w:pPr>
      <w:r>
        <w:t xml:space="preserve">National Disability Rights Network. (2020).</w:t>
      </w:r>
      <w:r>
        <w:t xml:space="preserve"> </w:t>
      </w:r>
      <w:r>
        <w:rPr>
          <w:iCs/>
          <w:i/>
        </w:rPr>
        <w:t xml:space="preserve">Access to Care for Persons with Disabilities in Low-Income Urban Centers.</w:t>
      </w:r>
    </w:p>
    <w:p>
      <w:pPr>
        <w:numPr>
          <w:ilvl w:val="0"/>
          <w:numId w:val="1004"/>
        </w:numPr>
        <w:pStyle w:val="Compact"/>
      </w:pPr>
      <w:r>
        <w:t xml:space="preserve">Sayed, I., &amp; Zaki, S. (2018). "Challenges of Community-Based Rehabilitation in Kabul."</w:t>
      </w:r>
      <w:r>
        <w:t xml:space="preserve"> </w:t>
      </w:r>
      <w:r>
        <w:rPr>
          <w:iCs/>
          <w:i/>
        </w:rPr>
        <w:t xml:space="preserve">Afghan Medical Journal</w:t>
      </w:r>
      <w:r>
        <w:t xml:space="preserve">, 10(2), 45-52.</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Physiotherapist in Afghanistan Kabul: Restoring Mobility and Hope</dc:title>
  <dc:creator/>
  <dc:language>en</dc:language>
  <cp:keywords/>
  <dcterms:created xsi:type="dcterms:W3CDTF">2026-07-29T16:41:56Z</dcterms:created>
  <dcterms:modified xsi:type="dcterms:W3CDTF">2026-07-29T16:41:56Z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