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Research</w:t>
      </w:r>
      <w:r>
        <w:t xml:space="preserve"> </w:t>
      </w:r>
      <w:r>
        <w:t xml:space="preserve">Perspective</w:t>
      </w:r>
    </w:p>
    <w:bookmarkStart w:id="34" w:name="X7a35965241f3e490bfa32f812b957ea3912b88d"/>
    <w:p>
      <w:pPr>
        <w:pStyle w:val="Heading1"/>
      </w:pPr>
      <w:r>
        <w:t xml:space="preserve">The Evolving Role of the Physiotherapist in Alexandria, Egypt: A Research Perspective</w:t>
      </w:r>
    </w:p>
    <w:p>
      <w:pPr>
        <w:pStyle w:val="FirstParagraph"/>
      </w:pPr>
      <w:r>
        <w:t xml:space="preserve">A Comprehensive Analysis of Clinical Practice, Challenges, and Future Directions</w:t>
      </w:r>
    </w:p>
    <w:p>
      <w:pPr>
        <w:pStyle w:val="BodyText"/>
      </w:pPr>
      <w:r>
        <w:t xml:space="preserve">Abstract:</w:t>
      </w:r>
      <w:r>
        <w:br/>
      </w:r>
      <w:r>
        <w:t xml:space="preserve">This research paper examines the critical role of the physiotherapist within the healthcare infrastructure of Egypt Alexandria. As Alexandria emerges as a major hub for medical tourism and advanced clinical care in North Africa, the scope of physiotherapy practice has expanded significantly. This document explores historical context, current clinical applications including rehabilitation and sports medicine, regulatory frameworks provided by the Egyptian Ministry of Health Population (MOHP), and emerging challenges such as equipment accessibility and public awareness. The study aims to provide a holistic view of how the physiotherapist contributes to national health goals in this historic coastal city.</w:t>
      </w:r>
    </w:p>
    <w:bookmarkStart w:id="20" w:name="introduction"/>
    <w:p>
      <w:pPr>
        <w:pStyle w:val="Heading2"/>
      </w:pPr>
      <w:r>
        <w:t xml:space="preserve">1. Introduction</w:t>
      </w:r>
    </w:p>
    <w:p>
      <w:pPr>
        <w:pStyle w:val="FirstParagraph"/>
      </w:pPr>
      <w:r>
        <w:t xml:space="preserve">The healthcare landscape in modern Egypt is undergoing a transformative phase, characterized by increased investment in medical infrastructure and a growing emphasis on non-pharmacological treatments. Within this context, the profession of physiotherapy has gained unprecedented visibility and importance. Specifically, in the city of Alexandria—a cultural capital with a population exceeding five million—the demand for specialized rehabilitation services is at an all-time high. This research paper seeks to analyze the multifaceted role of the</w:t>
      </w:r>
      <w:r>
        <w:t xml:space="preserve"> </w:t>
      </w:r>
      <w:r>
        <w:rPr>
          <w:bCs/>
          <w:b/>
        </w:rPr>
        <w:t xml:space="preserve">Physiotherapist</w:t>
      </w:r>
      <w:r>
        <w:t xml:space="preserve"> </w:t>
      </w:r>
      <w:r>
        <w:t xml:space="preserve">in this specific geographic and socio-economic context.</w:t>
      </w:r>
    </w:p>
    <w:p>
      <w:pPr>
        <w:pStyle w:val="BodyText"/>
      </w:pPr>
      <w:r>
        <w:t xml:space="preserve">Alexandria, with its unique demographic mix of elderly residents requiring geriatric care, a vibrant young population engaged in sports and occupational activities, and an increasing influx of medical tourists from across Africa and the Middle East, presents a complex environment for healthcare delivery. The</w:t>
      </w:r>
      <w:r>
        <w:t xml:space="preserve"> </w:t>
      </w:r>
      <w:r>
        <w:rPr>
          <w:bCs/>
          <w:b/>
        </w:rPr>
        <w:t xml:space="preserve">Egypt Alexandria</w:t>
      </w:r>
      <w:r>
        <w:t xml:space="preserve"> </w:t>
      </w:r>
      <w:r>
        <w:t xml:space="preserve">medical sector is not only relying on general practitioners but is increasingly turning to allied health professionals. Among these, the</w:t>
      </w:r>
      <w:r>
        <w:t xml:space="preserve"> </w:t>
      </w:r>
      <w:r>
        <w:rPr>
          <w:bCs/>
          <w:b/>
        </w:rPr>
        <w:t xml:space="preserve">Physiotherapist</w:t>
      </w:r>
      <w:r>
        <w:t xml:space="preserve"> </w:t>
      </w:r>
      <w:r>
        <w:t xml:space="preserve">stands as a pivotal figure in restorative medicine.</w:t>
      </w:r>
    </w:p>
    <w:bookmarkEnd w:id="20"/>
    <w:bookmarkStart w:id="21" w:name="Xc28823b81c1d0ea2a1ca90eee2b518c7e912427"/>
    <w:p>
      <w:pPr>
        <w:pStyle w:val="Heading2"/>
      </w:pPr>
      <w:r>
        <w:t xml:space="preserve">2. Historical Context and Professional Development in Egypt Alexandria</w:t>
      </w:r>
    </w:p>
    <w:p>
      <w:pPr>
        <w:pStyle w:val="FirstParagraph"/>
      </w:pPr>
      <w:r>
        <w:t xml:space="preserve">To understand the current state of physiotherapy, one must look at its evolution within Egypt. Historically, physical therapy was often viewed as secondary to surgical or pharmacological interventions. However, over the past two decades, the integration of evidence-based practice has reshaped public perception and professional standards in</w:t>
      </w:r>
      <w:r>
        <w:t xml:space="preserve"> </w:t>
      </w:r>
      <w:r>
        <w:rPr>
          <w:bCs/>
          <w:b/>
        </w:rPr>
        <w:t xml:space="preserve">Egypt Alexandria</w:t>
      </w:r>
      <w:r>
        <w:t xml:space="preserve">. The establishment of specialized centers in neighborhoods such as Sidi Gaber, Smouha, and Raml Station has marked a shift toward high-standard care.</w:t>
      </w:r>
    </w:p>
    <w:p>
      <w:pPr>
        <w:pStyle w:val="BodyText"/>
      </w:pPr>
      <w:r>
        <w:t xml:space="preserve">The training infrastructure in the region is robust. Universities such as Alexandria University Faculty of Physical Therapy produce thousands of graduates annually. These institutions ensure that the</w:t>
      </w:r>
      <w:r>
        <w:t xml:space="preserve"> </w:t>
      </w:r>
      <w:r>
        <w:rPr>
          <w:bCs/>
          <w:b/>
        </w:rPr>
        <w:t xml:space="preserve">Physiotherapist</w:t>
      </w:r>
      <w:r>
        <w:t xml:space="preserve"> </w:t>
      </w:r>
      <w:r>
        <w:t xml:space="preserve">entering the workforce is equipped with knowledge ranging from biomechanics to neuroscience. This academic rigor has been crucial in elevating the status of physiotherapy from a supportive role to a primary healthcare necessity.</w:t>
      </w:r>
    </w:p>
    <w:bookmarkEnd w:id="21"/>
    <w:bookmarkStart w:id="25" w:name="X11e766d9875e462a67e07a0b6ca6f166468ca68"/>
    <w:p>
      <w:pPr>
        <w:pStyle w:val="Heading2"/>
      </w:pPr>
      <w:r>
        <w:t xml:space="preserve">3. Clinical Applications and Scope of Practice</w:t>
      </w:r>
    </w:p>
    <w:bookmarkStart w:id="22" w:name="musculoskeletal-rehabilitation"/>
    <w:p>
      <w:pPr>
        <w:pStyle w:val="Heading3"/>
      </w:pPr>
      <w:r>
        <w:t xml:space="preserve">3.1 Musculoskeletal Rehabilitation</w:t>
      </w:r>
    </w:p>
    <w:p>
      <w:pPr>
        <w:pStyle w:val="FirstParagraph"/>
      </w:pPr>
      <w:r>
        <w:t xml:space="preserve">The most common interaction between patients in Alexandria and the healthcare system involves musculoskeletal disorders (MSDs). Due to the high prevalence of sedentary office work and labor-intensive jobs, conditions such as lower back pain, cervical spondylosis, and repetitive strain injuries are widespread. The modern</w:t>
      </w:r>
      <w:r>
        <w:t xml:space="preserve"> </w:t>
      </w:r>
      <w:r>
        <w:rPr>
          <w:bCs/>
          <w:b/>
        </w:rPr>
        <w:t xml:space="preserve">Physiotherapist</w:t>
      </w:r>
      <w:r>
        <w:t xml:space="preserve"> </w:t>
      </w:r>
      <w:r>
        <w:t xml:space="preserve">in Egypt Alexandria utilizes manual therapy techniques alongside therapeutic exercises to manage these conditions. Studies indicate that conservative management by a physiotherapist reduces the burden on surgical wards in major hospitals like El-Kabir University Hospital.</w:t>
      </w:r>
    </w:p>
    <w:bookmarkEnd w:id="22"/>
    <w:bookmarkStart w:id="23" w:name="neurological-rehabilitation"/>
    <w:p>
      <w:pPr>
        <w:pStyle w:val="Heading3"/>
      </w:pPr>
      <w:r>
        <w:t xml:space="preserve">3.2 Neurological Rehabilitation</w:t>
      </w:r>
    </w:p>
    <w:p>
      <w:pPr>
        <w:pStyle w:val="FirstParagraph"/>
      </w:pPr>
      <w:r>
        <w:t xml:space="preserve">Alexandria faces a significant challenge regarding neurological disorders, particularly stroke and traumatic brain injuries. The role of the</w:t>
      </w:r>
      <w:r>
        <w:t xml:space="preserve"> </w:t>
      </w:r>
      <w:r>
        <w:rPr>
          <w:bCs/>
          <w:b/>
        </w:rPr>
        <w:t xml:space="preserve">Physiotherapist</w:t>
      </w:r>
      <w:r>
        <w:t xml:space="preserve"> </w:t>
      </w:r>
      <w:r>
        <w:t xml:space="preserve">here is life-changing rather than merely symptomatic. Through neuro-rehabilitation protocols, therapists help patients regain motor function and independence. In recent years, there has been an introduction of advanced technologies such as robotic exoskeletons in private clinics within Egypt Alexandria, allowing for more precise neurological recovery paths.</w:t>
      </w:r>
    </w:p>
    <w:bookmarkEnd w:id="23"/>
    <w:bookmarkStart w:id="24" w:name="sports-medicine-and-wellness"/>
    <w:p>
      <w:pPr>
        <w:pStyle w:val="Heading3"/>
      </w:pPr>
      <w:r>
        <w:t xml:space="preserve">3.3 Sports Medicine and Wellness</w:t>
      </w:r>
    </w:p>
    <w:p>
      <w:pPr>
        <w:pStyle w:val="FirstParagraph"/>
      </w:pPr>
      <w:r>
        <w:t xml:space="preserve">Alexandria is a hub for sports activities, with numerous football clubs, swimming associations, and fitness centers. The collaboration between the</w:t>
      </w:r>
      <w:r>
        <w:t xml:space="preserve"> </w:t>
      </w:r>
      <w:r>
        <w:rPr>
          <w:bCs/>
          <w:b/>
        </w:rPr>
        <w:t xml:space="preserve">Physiotherapist</w:t>
      </w:r>
      <w:r>
        <w:t xml:space="preserve"> </w:t>
      </w:r>
      <w:r>
        <w:t xml:space="preserve">and sports teams is formalized in many high-level organizations. From injury prevention screenings to post-injury rehabilitation protocols for athletes, the physiotherapist ensures peak physical performance. Furthermore, as health awareness grows among the Alexandrian youth, there is a rising trend of seeking physiotherapy not just for injury but for ergonomic optimization and wellness.</w:t>
      </w:r>
    </w:p>
    <w:bookmarkEnd w:id="24"/>
    <w:bookmarkEnd w:id="25"/>
    <w:bookmarkStart w:id="26" w:name="regulatory-framework-and-standards"/>
    <w:p>
      <w:pPr>
        <w:pStyle w:val="Heading2"/>
      </w:pPr>
      <w:r>
        <w:t xml:space="preserve">4. Regulatory Framework and Standards</w:t>
      </w:r>
    </w:p>
    <w:p>
      <w:pPr>
        <w:pStyle w:val="FirstParagraph"/>
      </w:pPr>
      <w:r>
        <w:t xml:space="preserve">In Egypt Alexandria, the practice of physiotherapy is governed by strict regulations set by the Egyptian Ministry of Health Population (MOHP) and professional syndicates. The licensing process ensures that every practicing</w:t>
      </w:r>
      <w:r>
        <w:t xml:space="preserve"> </w:t>
      </w:r>
      <w:r>
        <w:rPr>
          <w:bCs/>
          <w:b/>
        </w:rPr>
        <w:t xml:space="preserve">Physiotherapist</w:t>
      </w:r>
      <w:r>
        <w:t xml:space="preserve"> </w:t>
      </w:r>
      <w:r>
        <w:t xml:space="preserve">holds a valid degree from an accredited institution in Egypt or abroad, followed by rigorous exams conducted by the Syndicate of Physical Therapists.</w:t>
      </w:r>
    </w:p>
    <w:p>
      <w:pPr>
        <w:pStyle w:val="BodyText"/>
      </w:pPr>
      <w:r>
        <w:t xml:space="preserve">This regulatory framework is essential for maintaining quality standards. However, research indicates a discrepancy between public and private sector adherence to these protocols. Private clinics in upscale areas of Alexandria often exceed national standards to attract medical tourists, while some public facilities struggle with resource allocation despite having qualified staff.</w:t>
      </w:r>
    </w:p>
    <w:bookmarkEnd w:id="26"/>
    <w:bookmarkStart w:id="30" w:name="challenges-facing-the-profession"/>
    <w:p>
      <w:pPr>
        <w:pStyle w:val="Heading2"/>
      </w:pPr>
      <w:r>
        <w:t xml:space="preserve">5. Challenges Facing the Profession</w:t>
      </w:r>
    </w:p>
    <w:bookmarkStart w:id="27" w:name="equipment-and-resource-accessibility"/>
    <w:p>
      <w:pPr>
        <w:pStyle w:val="Heading3"/>
      </w:pPr>
      <w:r>
        <w:t xml:space="preserve">5.1 Equipment and Resource Accessibility</w:t>
      </w:r>
    </w:p>
    <w:p>
      <w:pPr>
        <w:pStyle w:val="FirstParagraph"/>
      </w:pPr>
      <w:r>
        <w:t xml:space="preserve">A significant barrier identified in recent literature is the accessibility of advanced equipment. While top-tier clinics in Egypt Alexandria boast state-of-the-art ultrasound, laser, and electrotherapy devices, many smaller centers lack basic resources. This disparity affects the consistency of care provided by physiotherapists across different socioeconomic strata within the city.</w:t>
      </w:r>
    </w:p>
    <w:bookmarkEnd w:id="27"/>
    <w:bookmarkStart w:id="28" w:name="public-awareness-and-perception"/>
    <w:p>
      <w:pPr>
        <w:pStyle w:val="Heading3"/>
      </w:pPr>
      <w:r>
        <w:t xml:space="preserve">5.2 Public Awareness and Perception</w:t>
      </w:r>
    </w:p>
    <w:p>
      <w:pPr>
        <w:pStyle w:val="FirstParagraph"/>
      </w:pPr>
      <w:r>
        <w:t xml:space="preserve">Cultural perceptions remain a hurdle. In many cases, patients in Alexandria only seek out a</w:t>
      </w:r>
      <w:r>
        <w:t xml:space="preserve"> </w:t>
      </w:r>
      <w:r>
        <w:rPr>
          <w:bCs/>
          <w:b/>
        </w:rPr>
        <w:t xml:space="preserve">Physiotherapist</w:t>
      </w:r>
      <w:r>
        <w:t xml:space="preserve"> </w:t>
      </w:r>
      <w:r>
        <w:t xml:space="preserve">after consulting multiple other specialists with no relief. This "doctor-shopping" behavior delays treatment and exacerbates chronic conditions. Educational campaigns are needed to emphasize the proactive role of physiotherapy in preventing long-term disability.</w:t>
      </w:r>
    </w:p>
    <w:bookmarkEnd w:id="28"/>
    <w:bookmarkStart w:id="29" w:name="economic-factors"/>
    <w:p>
      <w:pPr>
        <w:pStyle w:val="Heading3"/>
      </w:pPr>
      <w:r>
        <w:t xml:space="preserve">5.3 Economic Factors</w:t>
      </w:r>
    </w:p>
    <w:p>
      <w:pPr>
        <w:pStyle w:val="FirstParagraph"/>
      </w:pPr>
      <w:r>
        <w:t xml:space="preserve">Economic fluctuations in Egypt have impacted healthcare spending out-of-pocket costs for patients. Since many physiotherapy sessions are not fully covered by insurance, affordability becomes a concern. This has led to an increase in home-based care services, where the</w:t>
      </w:r>
      <w:r>
        <w:t xml:space="preserve"> </w:t>
      </w:r>
      <w:r>
        <w:rPr>
          <w:bCs/>
          <w:b/>
        </w:rPr>
        <w:t xml:space="preserve">Physiotherapist</w:t>
      </w:r>
      <w:r>
        <w:t xml:space="preserve"> </w:t>
      </w:r>
      <w:r>
        <w:t xml:space="preserve">visits the patient’s residence—a trend that is growing rapidly in residential districts of Egypt Alexandria.</w:t>
      </w:r>
    </w:p>
    <w:bookmarkEnd w:id="29"/>
    <w:bookmarkEnd w:id="30"/>
    <w:bookmarkStart w:id="31" w:name="future-directions-and-recommendations"/>
    <w:p>
      <w:pPr>
        <w:pStyle w:val="Heading2"/>
      </w:pPr>
      <w:r>
        <w:t xml:space="preserve">6. Future Directions and Recommendations</w:t>
      </w:r>
    </w:p>
    <w:p>
      <w:pPr>
        <w:pStyle w:val="FirstParagraph"/>
      </w:pPr>
      <w:r>
        <w:t xml:space="preserve">The future of physiotherapy in Alexandria is promising but requires strategic planning. First, there must be an increased integration of digital health technologies (tele-physiotherapy) to reach underserved areas around the greater Alexandria metropolitan region.</w:t>
      </w:r>
    </w:p>
    <w:p>
      <w:pPr>
        <w:pStyle w:val="BodyText"/>
      </w:pPr>
      <w:r>
        <w:t xml:space="preserve">Second, continuous professional development is vital. The</w:t>
      </w:r>
      <w:r>
        <w:t xml:space="preserve"> </w:t>
      </w:r>
      <w:r>
        <w:rPr>
          <w:bCs/>
          <w:b/>
        </w:rPr>
        <w:t xml:space="preserve">Physiotherapist</w:t>
      </w:r>
      <w:r>
        <w:t xml:space="preserve"> </w:t>
      </w:r>
      <w:r>
        <w:t xml:space="preserve">must engage in lifelong learning to stay updated with global best practices. Collaborations between Egyptian universities and international institutions can facilitate this exchange of knowledge.</w:t>
      </w:r>
    </w:p>
    <w:p>
      <w:pPr>
        <w:pStyle w:val="BodyText"/>
      </w:pPr>
      <w:r>
        <w:t xml:space="preserve">Finally, policy-makers in Egypt Alexandria should work towards expanding insurance coverage for rehabilitation services. By reducing the financial barrier, the utilization of physiotherapy as a preventative measure can increase, ultimately reducing the overall burden on the national healthcare system.</w:t>
      </w:r>
    </w:p>
    <w:bookmarkEnd w:id="31"/>
    <w:bookmarkStart w:id="33" w:name="conclusion"/>
    <w:p>
      <w:pPr>
        <w:pStyle w:val="Heading2"/>
      </w:pPr>
      <w:r>
        <w:t xml:space="preserve">7. Conclusion</w:t>
      </w:r>
    </w:p>
    <w:p>
      <w:pPr>
        <w:pStyle w:val="FirstParagraph"/>
      </w:pPr>
      <w:r>
        <w:t xml:space="preserve">In conclusion, the</w:t>
      </w:r>
      <w:r>
        <w:t xml:space="preserve"> </w:t>
      </w:r>
      <w:r>
        <w:rPr>
          <w:bCs/>
          <w:b/>
        </w:rPr>
        <w:t xml:space="preserve">Physiotherapist</w:t>
      </w:r>
      <w:r>
        <w:t xml:space="preserve"> </w:t>
      </w:r>
      <w:r>
        <w:t xml:space="preserve">plays an indispensable role in the healthcare ecosystem of Egypt Alexandria. From managing acute sports injuries to facilitating neurological recovery and improving quality of life for the elderly, their contribution is profound. While challenges related to resources and public awareness persist, the trajectory of physiotherapy in this historic city is upward. With continued professional development, regulatory support, and technological integration, physiotherapy will remain a cornerstone of health services in Egypt Alexandria.</w:t>
      </w:r>
    </w:p>
    <w:bookmarkStart w:id="32" w:name="references"/>
    <w:p>
      <w:pPr>
        <w:pStyle w:val="Heading3"/>
      </w:pPr>
      <w:r>
        <w:t xml:space="preserve">References</w:t>
      </w:r>
    </w:p>
    <w:p>
      <w:pPr>
        <w:pStyle w:val="FirstParagraph"/>
      </w:pPr>
      <w:r>
        <w:rPr>
          <w:iCs/>
          <w:i/>
        </w:rPr>
        <w:t xml:space="preserve">Note: The following references are illustrative of the types of sources used in such research papers.</w:t>
      </w:r>
    </w:p>
    <w:p>
      <w:pPr>
        <w:numPr>
          <w:ilvl w:val="0"/>
          <w:numId w:val="1001"/>
        </w:numPr>
        <w:pStyle w:val="Compact"/>
      </w:pPr>
      <w:r>
        <w:t xml:space="preserve">Egyptian Syndicate of Physical Therapists. (2023). *Annual Report on Professional Standards and Licensing in Alexandria*. Cairo: ESPT Publications.</w:t>
      </w:r>
    </w:p>
    <w:p>
      <w:pPr>
        <w:numPr>
          <w:ilvl w:val="0"/>
          <w:numId w:val="1001"/>
        </w:numPr>
        <w:pStyle w:val="Compact"/>
      </w:pPr>
      <w:r>
        <w:t xml:space="preserve">Alexandria University Faculty of Physical Therapy. (2022). *Clinical Outcomes in Musculoskeletal Rehabilitation: A Local Study*. Journal of Egyptian Physical Therapy, 15(3), 45-60.</w:t>
      </w:r>
    </w:p>
    <w:p>
      <w:pPr>
        <w:numPr>
          <w:ilvl w:val="0"/>
          <w:numId w:val="1001"/>
        </w:numPr>
        <w:pStyle w:val="Compact"/>
      </w:pPr>
      <w:r>
        <w:t xml:space="preserve">Ministry of Health Population (MOHP). (2023). *Strategic Plan for Allied Health Professionals in Egypt*. Cairo: MOHP Press.</w:t>
      </w:r>
    </w:p>
    <w:p>
      <w:pPr>
        <w:numPr>
          <w:ilvl w:val="0"/>
          <w:numId w:val="1001"/>
        </w:numPr>
        <w:pStyle w:val="Compact"/>
      </w:pPr>
      <w:r>
        <w:t xml:space="preserve">Ahmed, M., &amp; Hassan, S. (2021). "Challenges in Neuro-Rehabilitation Services in Northern Egypt." *International Journal of Rehabilitation Research*, 44(2), 112-119.</w:t>
      </w:r>
    </w:p>
    <w:p>
      <w:pPr>
        <w:numPr>
          <w:ilvl w:val="0"/>
          <w:numId w:val="1001"/>
        </w:numPr>
        <w:pStyle w:val="Compact"/>
      </w:pPr>
      <w:r>
        <w:t xml:space="preserve">Gad, E. (2020). "The Role of Physiotherapy in Sports Medicine: A Case Study of Alexandria's Elite Clubs." *Alexandria Journal of Medicine*, 56(4), 301-308.</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Alexandria, Egypt: A Research Perspective</dc:title>
  <dc:creator/>
  <dc:language>en</dc:language>
  <cp:keywords/>
  <dcterms:created xsi:type="dcterms:W3CDTF">2026-07-29T15:14:43Z</dcterms:created>
  <dcterms:modified xsi:type="dcterms:W3CDTF">2026-07-29T15:14:43Z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