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d52ed37b4feb3444c5eac27d487b66ca970b8b9"/>
    <w:p>
      <w:pPr>
        <w:pStyle w:val="Heading1"/>
      </w:pPr>
      <w:r>
        <w:t xml:space="preserve">The Role and Evolution of the Physiotherapist in France Lyon</w:t>
      </w:r>
      <w:r>
        <w:br/>
      </w:r>
      <w:r>
        <w:t xml:space="preserve">A Comprehensive Research Analysis</w:t>
      </w:r>
    </w:p>
    <w:p>
      <w:pPr>
        <w:pStyle w:val="FirstParagraph"/>
      </w:pPr>
      <w:r>
        <w:rPr>
          <w:bCs/>
          <w:b/>
        </w:rPr>
        <w:t xml:space="preserve">Abstract:</w:t>
      </w:r>
      <w:r>
        <w:br/>
      </w:r>
      <w:r>
        <w:t xml:space="preserve">This research paper examines the critical role of the physiotherapist within the specific socio-medical context of France Lyon. As Lyon emerges as a premier hub for healthcare innovation in Europe, understanding the scope, regulation, and clinical application of physiotherapy is essential. This document analyzes the educational pathways required to practice as a physiotherapist in this region, explores the integration of these professionals into multidisciplinary hospital systems in Auvergne-Rhône-Alpes, and discusses future trends such as digital health and preventative care. The study highlights how local demands in France Lyon shape the professional identity of physiotherapists.</w:t>
      </w:r>
    </w:p>
    <w:bookmarkStart w:id="20" w:name="introduction"/>
    <w:p>
      <w:pPr>
        <w:pStyle w:val="Heading2"/>
      </w:pPr>
      <w:r>
        <w:t xml:space="preserve">1. Introduction</w:t>
      </w:r>
    </w:p>
    <w:p>
      <w:pPr>
        <w:pStyle w:val="FirstParagraph"/>
      </w:pPr>
      <w:r>
        <w:t xml:space="preserve">Physiotherapy, known in French as *kinésithérapie*, represents a cornerstone of modern rehabilitative medicine. In France, the profession has undergone significant transformation over the last two decades, moving from a strictly medical prescription model to one that increasingly emphasizes patient autonomy and early intervention. Nowhere is this evolution more evident than in France Lyon, a city recognized not only for its historical significance but also as a leading center for biomedical research and healthcare infrastructure. This paper aims to provide an in-depth analysis of the physiotherapist's role within the unique ecosystem of France Lyon, addressing regulatory frameworks, clinical specialties, and future professional trajectories.</w:t>
      </w:r>
    </w:p>
    <w:bookmarkEnd w:id="20"/>
    <w:bookmarkStart w:id="21" w:name="Xdaa8ae7aceb5c0558a2e141b7a350bae381c3e8"/>
    <w:p>
      <w:pPr>
        <w:pStyle w:val="Heading2"/>
      </w:pPr>
      <w:r>
        <w:t xml:space="preserve">2. Regulatory Framework and Educational Standards</w:t>
      </w:r>
    </w:p>
    <w:p>
      <w:pPr>
        <w:pStyle w:val="FirstParagraph"/>
      </w:pPr>
      <w:r>
        <w:t xml:space="preserve">To practice as a physiotherapist in France Lyon, professionals must adhere to strict national standards that ensure high-quality care. The title of "Physiotherapist" (*Kinésithérapeute*) is legally protected in France. Since the implementation of the PARCOURS (Parcours d'accès aux carrières de la santé, des soins sociaux et des sports) reform, entry into physiotherapy studies has become more competitive and standardized.</w:t>
      </w:r>
    </w:p>
    <w:p>
      <w:pPr>
        <w:pStyle w:val="BodyText"/>
      </w:pPr>
      <w:r>
        <w:t xml:space="preserve">In France Lyon, aspiring physiotherapists typically enroll in a University Institute of Medical Professional Training (IUTMP or formerly IFSK). The University of Lyon offers one of the most prestigious programs in the country. The curriculum is rigorous, spanning five years post-baccalaureate. Students must pass competitive entrance exams known as *concours*, ensuring that only those with strong academic backgrounds and psychological resilience enter the profession. This rigorous training ensures that every physiotherapist licensed in France Lyon possesses advanced knowledge in anatomy, physiology, biomechanics, and pathology.</w:t>
      </w:r>
    </w:p>
    <w:bookmarkEnd w:id="21"/>
    <w:bookmarkStart w:id="25" w:name="the-clinical-landscape-in-france-lyon"/>
    <w:p>
      <w:pPr>
        <w:pStyle w:val="Heading2"/>
      </w:pPr>
      <w:r>
        <w:t xml:space="preserve">3. The Clinical Landscape in France Lyon</w:t>
      </w:r>
    </w:p>
    <w:p>
      <w:pPr>
        <w:pStyle w:val="FirstParagraph"/>
      </w:pPr>
      <w:r>
        <w:t xml:space="preserve">The demand for physiotherapy services in France Lyon is driven by a diverse demographic profile. As a major economic hub and tourist destination with an aging population alongside active athletes, the scope of practice is broad.</w:t>
      </w:r>
    </w:p>
    <w:bookmarkStart w:id="22" w:name="orthopedics-and-sports-medicine"/>
    <w:p>
      <w:pPr>
        <w:pStyle w:val="Heading3"/>
      </w:pPr>
      <w:r>
        <w:t xml:space="preserve">3.1 Orthopedics and Sports Medicine</w:t>
      </w:r>
    </w:p>
    <w:p>
      <w:pPr>
        <w:pStyle w:val="FirstParagraph"/>
      </w:pPr>
      <w:r>
        <w:t xml:space="preserve">Lyon is home to numerous sports clubs, including Olympique Lyonnais (football) and various basketball teams. Consequently, there is a high demand for physiotherapists specialized in sports medicine. These professionals work closely with team doctors to manage injuries ranging from ACL tears to concussions. In the private sector of France Lyon, clinics specializing in athletic rehabilitation are thriving, offering cutting-edge technologies such as cryotherapy and hydrotherapy.</w:t>
      </w:r>
    </w:p>
    <w:bookmarkEnd w:id="22"/>
    <w:bookmarkStart w:id="23" w:name="neurological-rehabilitation"/>
    <w:p>
      <w:pPr>
        <w:pStyle w:val="Heading3"/>
      </w:pPr>
      <w:r>
        <w:t xml:space="preserve">3.2 Neurological Rehabilitation</w:t>
      </w:r>
    </w:p>
    <w:p>
      <w:pPr>
        <w:pStyle w:val="FirstParagraph"/>
      </w:pPr>
      <w:r>
        <w:t xml:space="preserve">A significant portion of physiotherapist activity in France Lyon is dedicated to neurological conditions. The region hosts advanced research centers like the Centre Léon Bérard (for oncology) and various university hospitals (*Centres Hospitaliers Universitaires* or CHUs). Physiotherapists here collaborate with neurologists to treat stroke survivors, patients with Parkinson’s disease, and those recovering from traumatic brain injuries. The multidisciplinary approach in French hospitals means that physiotherapists are integral members of the care team, attending regular case conferences to tailor rehabilitation plans.</w:t>
      </w:r>
    </w:p>
    <w:bookmarkEnd w:id="23"/>
    <w:bookmarkStart w:id="24" w:name="pediatric-and-geriatric-care"/>
    <w:p>
      <w:pPr>
        <w:pStyle w:val="Heading3"/>
      </w:pPr>
      <w:r>
        <w:t xml:space="preserve">3.3 Pediatric and Geriatric Care</w:t>
      </w:r>
    </w:p>
    <w:p>
      <w:pPr>
        <w:pStyle w:val="FirstParagraph"/>
      </w:pPr>
      <w:r>
        <w:t xml:space="preserve">In France Lyon, there is a growing emphasis on preventative care for the elderly due to demographic shifts. Physiotherapists work in nursing homes (*EHPAD*) and home-care settings to prevent falls and maintain mobility in seniors. Conversely, pediatric physiotherapists address developmental delays and congenital conditions, often working within specialized children’s hospitals located in the greater Lyon area.</w:t>
      </w:r>
    </w:p>
    <w:bookmarkEnd w:id="24"/>
    <w:bookmarkEnd w:id="25"/>
    <w:bookmarkStart w:id="26" w:name="Xfbd8f6f4d9f1428dc0de84a2359125cf5875fe5"/>
    <w:p>
      <w:pPr>
        <w:pStyle w:val="Heading2"/>
      </w:pPr>
      <w:r>
        <w:t xml:space="preserve">4. Economic Context and Insurance Reimbursement</w:t>
      </w:r>
    </w:p>
    <w:p>
      <w:pPr>
        <w:pStyle w:val="FirstParagraph"/>
      </w:pPr>
      <w:r>
        <w:t xml:space="preserve">The financial model of physiotherapy in France is distinct. Traditionally, care was fully covered by Social Security (*Sécurité Sociale*) only when prescribed by a physician within a hospital setting or through specific mutual insurance agreements (*Mutuelles*). However, recent legislative changes have shifted this dynamic.</w:t>
      </w:r>
    </w:p>
    <w:p>
      <w:pPr>
        <w:pStyle w:val="BodyText"/>
      </w:pPr>
      <w:r>
        <w:t xml:space="preserve">In France Lyon, as elsewhere in the country, there is a move toward "Advance Care" (*Soins Avancés*). This model allows patients to access physiotherapy directly without an immediate prescription for certain minor musculoskeletal disorders. While reimbursement rates are standardized by the national health insurance system (*Assurance Maladie*), private practitioners in Lyon often offer additional services that may require supplementary private insurance. Understanding this economic landscape is crucial for physiotherapists operating in France Lyon, as it influences patient flow and practice management strategies.</w:t>
      </w:r>
    </w:p>
    <w:bookmarkEnd w:id="26"/>
    <w:bookmarkStart w:id="27" w:name="technological-integration-and-innovation"/>
    <w:p>
      <w:pPr>
        <w:pStyle w:val="Heading2"/>
      </w:pPr>
      <w:r>
        <w:t xml:space="preserve">5. Technological Integration and Innovation</w:t>
      </w:r>
    </w:p>
    <w:p>
      <w:pPr>
        <w:pStyle w:val="FirstParagraph"/>
      </w:pPr>
      <w:r>
        <w:t xml:space="preserve">Lyon is frequently cited as a "MedTech" hub in Europe. This technological environment profoundly impacts how physiotherapists work. The adoption of tele-rehabilitation (*télé-rééducation*) has accelerated, particularly post-pandemic. Physiotherapists in France Lyon now utilize digital platforms to monitor patient progress remotely, using wearable sensors and mobile applications.</w:t>
      </w:r>
    </w:p>
    <w:p>
      <w:pPr>
        <w:pStyle w:val="BodyText"/>
      </w:pPr>
      <w:r>
        <w:t xml:space="preserve">Furthermore, the integration of Artificial Intelligence (AI) in diagnostic tools allows for more precise biomechanical analyses. Research institutions in Lyon are actively studying how AI can predict injury risks in athletes, enabling physiotherapists to implement preventative protocols before injuries occur. This fusion of technology and manual therapy defines the modern physiotherapist’s role in France Lyon.</w:t>
      </w:r>
    </w:p>
    <w:bookmarkEnd w:id="27"/>
    <w:bookmarkStart w:id="28" w:name="challenges-and-future-outlook"/>
    <w:p>
      <w:pPr>
        <w:pStyle w:val="Heading2"/>
      </w:pPr>
      <w:r>
        <w:t xml:space="preserve">6. Challenges and Future Outlook</w:t>
      </w:r>
    </w:p>
    <w:p>
      <w:pPr>
        <w:pStyle w:val="FirstParagraph"/>
      </w:pPr>
      <w:r>
        <w:t xml:space="preserve">Despite advancements, challenges remain. There is a reported shortage of physiotherapists in certain rural areas surrounding Lyon, leading to accessibility issues for some residents. Additionally, burnout is a growing concern due to the physical demands of the job and high patient volumes.</w:t>
      </w:r>
    </w:p>
    <w:p>
      <w:pPr>
        <w:pStyle w:val="BodyText"/>
      </w:pPr>
      <w:r>
        <w:t xml:space="preserve">The future of the profession in France Lyon lies in specialization. We are seeing a rise in niche fields such as pelvic floor health (*santé du périnée*), which has become increasingly popular among women’s health advocates, and respiratory physiotherapy, bolstered by the region’s strong focus on pulmonary research. Educational institutions in Lyon are responding by offering continuing education courses that allow practicing physiotherapists to upskill rapidly.</w:t>
      </w:r>
    </w:p>
    <w:bookmarkEnd w:id="28"/>
    <w:bookmarkStart w:id="29" w:name="conclusion"/>
    <w:p>
      <w:pPr>
        <w:pStyle w:val="Heading2"/>
      </w:pPr>
      <w:r>
        <w:t xml:space="preserve">7. Conclusion</w:t>
      </w:r>
    </w:p>
    <w:p>
      <w:pPr>
        <w:pStyle w:val="FirstParagraph"/>
      </w:pPr>
      <w:r>
        <w:t xml:space="preserve">In conclusion, the physiotherapist in France Lyon plays a multifaceted and vital role in the healthcare ecosystem. From treating elite athletes to rehabilitating stroke victims in state-of-the-art hospitals, these professionals bridge the gap between acute medical care and long-term wellness. The rigorous educational standards of Lyon’s universities ensure that practitioners are highly competent, while the region’s technological innovation drives the profession forward into a digital future.</w:t>
      </w:r>
    </w:p>
    <w:p>
      <w:pPr>
        <w:pStyle w:val="BodyText"/>
      </w:pPr>
      <w:r>
        <w:t xml:space="preserve">As healthcare policies continue to evolve toward greater patient autonomy and preventative medicine, the physiotherapist will likely see an expansion in their scope of practice. For policymakers and healthcare administrators in France Lyon, supporting this profession through adequate infrastructure, fair reimbursement models, and technological investment is essential for maintaining a robust public health system. The synergy between traditional manual therapy techniques and modern medical science characterizes the dynamic nature of physiotherapy in this vibrant French city.</w:t>
      </w:r>
    </w:p>
    <w:bookmarkEnd w:id="29"/>
    <w:bookmarkStart w:id="30" w:name="references"/>
    <w:p>
      <w:pPr>
        <w:pStyle w:val="Heading2"/>
      </w:pPr>
      <w:r>
        <w:t xml:space="preserve">8. References</w:t>
      </w:r>
    </w:p>
    <w:p>
      <w:pPr>
        <w:numPr>
          <w:ilvl w:val="0"/>
          <w:numId w:val="1001"/>
        </w:numPr>
        <w:pStyle w:val="Compact"/>
      </w:pPr>
      <w:r>
        <w:t xml:space="preserve">Ministère des Solidarités et de la Santé. (2023). *Le paysage des professions de santé en France*.</w:t>
      </w:r>
    </w:p>
    <w:p>
      <w:pPr>
        <w:numPr>
          <w:ilvl w:val="0"/>
          <w:numId w:val="1001"/>
        </w:numPr>
        <w:pStyle w:val="Compact"/>
      </w:pPr>
      <w:r>
        <w:t xml:space="preserve">Université Lyon 1. (2024). *Rapport annuel sur les formations en kinésithérapie*.</w:t>
      </w:r>
    </w:p>
    <w:p>
      <w:pPr>
        <w:numPr>
          <w:ilvl w:val="0"/>
          <w:numId w:val="1001"/>
        </w:numPr>
        <w:pStyle w:val="Compact"/>
      </w:pPr>
      <w:r>
        <w:t xml:space="preserve">Fédération Nationale des Kinésithérapeutes. (2023). *Étude sur l’évolution du métier de kinésithérapeute dans les métropoles*. Paris.</w:t>
      </w:r>
    </w:p>
    <w:p>
      <w:pPr>
        <w:numPr>
          <w:ilvl w:val="0"/>
          <w:numId w:val="1001"/>
        </w:numPr>
        <w:pStyle w:val="Compact"/>
      </w:pPr>
      <w:r>
        <w:t xml:space="preserve">Cour des Comptes. (2022). *L’offre de soins en rhumatologie et rééducation fonctionnelle*.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France Lyon: A Comprehensive Research Analysis</dc:title>
  <dc:creator/>
  <dc:language>en</dc:language>
  <cp:keywords/>
  <dcterms:created xsi:type="dcterms:W3CDTF">2026-07-29T13:24:42Z</dcterms:created>
  <dcterms:modified xsi:type="dcterms:W3CDTF">2026-07-29T13:24:42Z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