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Physiotherapy</w:t>
      </w:r>
      <w:r>
        <w:t xml:space="preserve"> </w:t>
      </w:r>
      <w:r>
        <w:t xml:space="preserve">in</w:t>
      </w:r>
      <w:r>
        <w:t xml:space="preserve"> </w:t>
      </w:r>
      <w:r>
        <w:t xml:space="preserve">Marseille,</w:t>
      </w:r>
      <w:r>
        <w:t xml:space="preserve"> </w:t>
      </w:r>
      <w:r>
        <w:t xml:space="preserve">France</w:t>
      </w:r>
    </w:p>
    <w:bookmarkStart w:id="28" w:name="Xe471baae4b8daef975a654a592ad22b8eab23de"/>
    <w:p>
      <w:pPr>
        <w:pStyle w:val="Heading1"/>
      </w:pPr>
      <w:r>
        <w:t xml:space="preserve">The Role and Evolution of Physiotherapy in Marseille, France</w:t>
      </w:r>
    </w:p>
    <w:p>
      <w:pPr>
        <w:pStyle w:val="FirstParagraph"/>
      </w:pPr>
      <w:r>
        <w:rPr>
          <w:bCs/>
          <w:b/>
        </w:rPr>
        <w:t xml:space="preserve">Abstract:</w:t>
      </w:r>
      <w:r>
        <w:br/>
      </w:r>
      <w:r>
        <w:t xml:space="preserve">This research paper examines the critical role of the physiotherapist within the specific socio-economic and healthcare landscape of Marseille, France. It analyzes how historical medical traditions intersect with modern rehabilitation needs in this major Mediterranean hub. The study highlights the regulatory framework governing French physiotherapy, addressing common misconceptions regarding patient access to care without a physician's referral. Furthermore, it explores the unique demographic challenges present in Marseille—ranging from an aging population to high rates of occupational injuries—and how specialized physiotherapeutic interventions address these issues. Finally, it discusses the integration of digital health technologies and holistic wellness approaches into standard practice in this dynamic French city.</w:t>
      </w:r>
    </w:p>
    <w:bookmarkStart w:id="20" w:name="introduction"/>
    <w:p>
      <w:pPr>
        <w:pStyle w:val="Heading2"/>
      </w:pPr>
      <w:r>
        <w:t xml:space="preserve">1. Introduction</w:t>
      </w:r>
    </w:p>
    <w:p>
      <w:pPr>
        <w:pStyle w:val="FirstParagraph"/>
      </w:pPr>
      <w:r>
        <w:t xml:space="preserve">In the complex healthcare ecosystem of France, the profession of physiotherapy has undergone a significant transformation over the past two decades. Nowhere is this evolution more visible than in Marseille, a bustling port city on the Mediterranean coast that serves as a microcosm for broader national trends mixed with unique local characteristics. For residents and workers in</w:t>
      </w:r>
      <w:r>
        <w:t xml:space="preserve"> </w:t>
      </w:r>
      <w:r>
        <w:rPr>
          <w:bCs/>
          <w:b/>
        </w:rPr>
        <w:t xml:space="preserve">France Marseille</w:t>
      </w:r>
      <w:r>
        <w:t xml:space="preserve">, access to quality rehabilitation services is not merely a luxury but a necessity driven by diverse health profiles. This paper aims to provide an in-depth analysis of the current state of physiotherapy, focusing on the scope of practice for the</w:t>
      </w:r>
      <w:r>
        <w:t xml:space="preserve"> </w:t>
      </w:r>
      <w:r>
        <w:rPr>
          <w:bCs/>
          <w:b/>
        </w:rPr>
        <w:t xml:space="preserve">Physiotherapist</w:t>
      </w:r>
      <w:r>
        <w:t xml:space="preserve"> </w:t>
      </w:r>
      <w:r>
        <w:t xml:space="preserve">and its impact on public health outcomes in this specific geographic region.</w:t>
      </w:r>
    </w:p>
    <w:p>
      <w:pPr>
        <w:pStyle w:val="BodyText"/>
      </w:pPr>
      <w:r>
        <w:t xml:space="preserve">The traditional view of healthcare often positions medical specialists as gatekeepers. However, recent legislative changes in France have begun to empower direct access models, allowing patients to see a physiotherapist more autonomously. Understanding the nuances of this shift is essential for both practitioners and patients in</w:t>
      </w:r>
      <w:r>
        <w:t xml:space="preserve"> </w:t>
      </w:r>
      <w:r>
        <w:rPr>
          <w:bCs/>
          <w:b/>
        </w:rPr>
        <w:t xml:space="preserve">France Marseille</w:t>
      </w:r>
      <w:r>
        <w:t xml:space="preserve">. The following sections will dissect the regulatory environment, clinical applications, and future directions of this vital health profession.</w:t>
      </w:r>
    </w:p>
    <w:bookmarkEnd w:id="20"/>
    <w:bookmarkStart w:id="21" w:name="Xcc6e0d219342474c05e27e3f557fecff644a973"/>
    <w:p>
      <w:pPr>
        <w:pStyle w:val="Heading2"/>
      </w:pPr>
      <w:r>
        <w:t xml:space="preserve">2. Regulatory Framework and Professional Status</w:t>
      </w:r>
    </w:p>
    <w:p>
      <w:pPr>
        <w:pStyle w:val="FirstParagraph"/>
      </w:pPr>
      <w:r>
        <w:t xml:space="preserve">To understand the practice of physiotherapy in Marseille, one must first understand its legal standing within the French healthcare system. In France, a</w:t>
      </w:r>
      <w:r>
        <w:t xml:space="preserve"> </w:t>
      </w:r>
      <w:r>
        <w:rPr>
          <w:bCs/>
          <w:b/>
        </w:rPr>
        <w:t xml:space="preserve">Physiotherapist</w:t>
      </w:r>
      <w:r>
        <w:t xml:space="preserve">, known locally as a "kinésithérapeute," is a regulated healthcare professional requiring specific university-level qualifications. The path to becoming a qualified practitioner involves rigorous academic training followed by clinical internships.</w:t>
      </w:r>
    </w:p>
    <w:p>
      <w:pPr>
        <w:pStyle w:val="BodyText"/>
      </w:pPr>
      <w:r>
        <w:t xml:space="preserve">In the context of</w:t>
      </w:r>
      <w:r>
        <w:t xml:space="preserve"> </w:t>
      </w:r>
      <w:r>
        <w:rPr>
          <w:bCs/>
          <w:b/>
        </w:rPr>
        <w:t xml:space="preserve">France Marseille</w:t>
      </w:r>
      <w:r>
        <w:t xml:space="preserve">, this regulatory framework ensures that all practitioners adhere to strict ethical and technical standards set by the French Ministry of Health and regional councils. Recently, significant reforms have been introduced to streamline patient access. Historically, a medical prescription was strictly required for reimbursement by Sécurité Sociale (the national health insurance). However, new protocols now allow for direct consultation under certain conditions, particularly for specific pathologies such as low back pain or post-surgical rehabilitation. This shift is crucial in</w:t>
      </w:r>
      <w:r>
        <w:t xml:space="preserve"> </w:t>
      </w:r>
      <w:r>
        <w:rPr>
          <w:bCs/>
          <w:b/>
        </w:rPr>
        <w:t xml:space="preserve">France Marseille</w:t>
      </w:r>
      <w:r>
        <w:t xml:space="preserve">, where the high density of population requires efficient triage systems to prevent hospital overload.</w:t>
      </w:r>
    </w:p>
    <w:bookmarkEnd w:id="21"/>
    <w:bookmarkStart w:id="24" w:name="X1369a19ac2329c790c6cf173a623f5f2ca67d1c"/>
    <w:p>
      <w:pPr>
        <w:pStyle w:val="Heading2"/>
      </w:pPr>
      <w:r>
        <w:t xml:space="preserve">3. Demographic Challenges and Clinical Focus in Marseille</w:t>
      </w:r>
    </w:p>
    <w:p>
      <w:pPr>
        <w:pStyle w:val="FirstParagraph"/>
      </w:pPr>
      <w:r>
        <w:t xml:space="preserve">Marseille presents a distinct demographic profile that influences the demand for physiotherapeutic services. As the second-largest city in France, it boasts a young population compared to other French cities, yet it simultaneously faces challenges related to socioeconomic disparities and occupational health.</w:t>
      </w:r>
    </w:p>
    <w:bookmarkStart w:id="22" w:name="aging-population-and-chronic-conditions"/>
    <w:p>
      <w:pPr>
        <w:pStyle w:val="Heading3"/>
      </w:pPr>
      <w:r>
        <w:t xml:space="preserve">3.1 Aging Population and Chronic Conditions</w:t>
      </w:r>
    </w:p>
    <w:p>
      <w:pPr>
        <w:pStyle w:val="FirstParagraph"/>
      </w:pPr>
      <w:r>
        <w:t xml:space="preserve">Like much of Western Europe, Marseille is experiencing an aging demographic. Consequently, there is a rising demand for geriatric physiotherapy. The</w:t>
      </w:r>
      <w:r>
        <w:t xml:space="preserve"> </w:t>
      </w:r>
      <w:r>
        <w:rPr>
          <w:bCs/>
          <w:b/>
        </w:rPr>
        <w:t xml:space="preserve">Physiotherapist</w:t>
      </w:r>
      <w:r>
        <w:t xml:space="preserve"> </w:t>
      </w:r>
      <w:r>
        <w:t xml:space="preserve">in this region plays a pivotal role in managing age-related conditions such as arthritis, osteoporosis, and balance disorders that predispose seniors to falls. Local clinics frequently offer specialized programs designed to maintain mobility and independence among the elderly population living in various arrondissements of Marseille.</w:t>
      </w:r>
    </w:p>
    <w:bookmarkEnd w:id="22"/>
    <w:bookmarkStart w:id="23" w:name="X1d84f8378f6b533f9e1788b4ab69a00e4dc1f4a"/>
    <w:p>
      <w:pPr>
        <w:pStyle w:val="Heading3"/>
      </w:pPr>
      <w:r>
        <w:t xml:space="preserve">3.2 Occupational Health and Sports Rehabilitation</w:t>
      </w:r>
    </w:p>
    <w:p>
      <w:pPr>
        <w:pStyle w:val="FirstParagraph"/>
      </w:pPr>
      <w:r>
        <w:t xml:space="preserve">The port city nature of Marseille also dictates a high incidence of musculoskeletal disorders related to manual labor, logistics, and tourism. Warehouses along the Voie du Littoral and hospitality sectors in the Vieux-Port area contribute to a steady stream of patients requiring ergonomic assessments and injury prevention strategies. Furthermore, Marseille’s vibrant sports culture—ranging from professional rugby at Stade Vélodrome to amateur hiking in the Calanques—creates a robust market for sports physiotherapy. Here, the</w:t>
      </w:r>
      <w:r>
        <w:t xml:space="preserve"> </w:t>
      </w:r>
      <w:r>
        <w:rPr>
          <w:bCs/>
          <w:b/>
        </w:rPr>
        <w:t xml:space="preserve">Physiotherapist</w:t>
      </w:r>
      <w:r>
        <w:t xml:space="preserve"> </w:t>
      </w:r>
      <w:r>
        <w:t xml:space="preserve">acts not only as a rehabilitator but also as a performance enhancer and injury predictor.</w:t>
      </w:r>
    </w:p>
    <w:bookmarkEnd w:id="23"/>
    <w:bookmarkEnd w:id="24"/>
    <w:bookmarkStart w:id="25" w:name="X8429e4a7014a8d6306161384f172c7c030ff454"/>
    <w:p>
      <w:pPr>
        <w:pStyle w:val="Heading2"/>
      </w:pPr>
      <w:r>
        <w:t xml:space="preserve">4. The Holistic Approach: Integrating Mind and Body</w:t>
      </w:r>
    </w:p>
    <w:p>
      <w:pPr>
        <w:pStyle w:val="FirstParagraph"/>
      </w:pPr>
      <w:r>
        <w:t xml:space="preserve">In recent years, the practice of physiotherapy in</w:t>
      </w:r>
      <w:r>
        <w:t xml:space="preserve"> </w:t>
      </w:r>
      <w:r>
        <w:rPr>
          <w:bCs/>
          <w:b/>
        </w:rPr>
        <w:t xml:space="preserve">France Marseille</w:t>
      </w:r>
      <w:r>
        <w:t xml:space="preserve">[Note: Citation style implied for academic tone]</w:t>
      </w:r>
      <w:r>
        <w:t xml:space="preserve"> </w:t>
      </w:r>
      <w:r>
        <w:t xml:space="preserve">has expanded beyond traditional manual therapy. Modern approaches emphasize a biopsychosocial model, acknowledging the interplay between physical health and mental well-being. This is particularly relevant in an urban environment where stress levels can exacerbate physical pain.</w:t>
      </w:r>
    </w:p>
    <w:p>
      <w:pPr>
        <w:pStyle w:val="BodyText"/>
      </w:pPr>
      <w:r>
        <w:t xml:space="preserve">Marseille-based practitioners increasingly incorporate techniques such as mindfulness-based movement, respiratory therapy (especially relevant given Mediterranean allergies and pollution concerns), and holistic bodywork. These methods are often delivered in private cabinets that prioritize patient education, empowering individuals to take charge of their own health management. This shift represents a move from a curative model to a preventive one, aligning with broader public health goals in the region.</w:t>
      </w:r>
    </w:p>
    <w:bookmarkEnd w:id="25"/>
    <w:bookmarkStart w:id="26" w:name="technology-and-digital-integration"/>
    <w:p>
      <w:pPr>
        <w:pStyle w:val="Heading2"/>
      </w:pPr>
      <w:r>
        <w:t xml:space="preserve">5. Technology and Digital Integration</w:t>
      </w:r>
    </w:p>
    <w:p>
      <w:pPr>
        <w:pStyle w:val="FirstParagraph"/>
      </w:pPr>
      <w:r>
        <w:t xml:space="preserve">The digital transformation of healthcare has reached the physiotherapy sector in</w:t>
      </w:r>
      <w:r>
        <w:t xml:space="preserve"> </w:t>
      </w:r>
      <w:r>
        <w:rPr>
          <w:bCs/>
          <w:b/>
        </w:rPr>
        <w:t xml:space="preserve">France Marseille</w:t>
      </w:r>
      <w:r>
        <w:t xml:space="preserve">. Tele-rehabilitation has emerged as a viable option, particularly for patients with mobility issues or those residing in remote areas surrounding the city. The use of wearable technology allows</w:t>
      </w:r>
    </w:p>
    <w:p>
      <w:pPr>
        <w:pStyle w:val="BodyText"/>
      </w:pPr>
      <w:r>
        <w:t xml:space="preserve">Physiotherapists</w:t>
      </w:r>
      <w:r>
        <w:t xml:space="preserve"> </w:t>
      </w:r>
      <w:r>
        <w:t xml:space="preserve">to monitor patient progress remotely, adjusting exercise regimens in real-time based on data analytics.</w:t>
      </w:r>
    </w:p>
    <w:p>
      <w:pPr>
        <w:pStyle w:val="BodyText"/>
      </w:pPr>
      <w:r>
        <w:t xml:space="preserve">Moreover, digital booking platforms have simplified access to care, allowing patients in Marseille to quickly find available appointments with certified professionals. This technological integration ensures that the healthcare system remains responsive and efficient, reducing waiting times and improving overall patient satisfaction.</w:t>
      </w:r>
    </w:p>
    <w:bookmarkEnd w:id="26"/>
    <w:bookmarkStart w:id="27" w:name="conclusion"/>
    <w:p>
      <w:pPr>
        <w:pStyle w:val="Heading2"/>
      </w:pPr>
      <w:r>
        <w:t xml:space="preserve">6. Conclusion</w:t>
      </w:r>
    </w:p>
    <w:p>
      <w:pPr>
        <w:pStyle w:val="FirstParagraph"/>
      </w:pPr>
      <w:r>
        <w:t xml:space="preserve">The profession of physiotherapy in</w:t>
      </w:r>
      <w:r>
        <w:t xml:space="preserve"> </w:t>
      </w:r>
      <w:r>
        <w:rPr>
          <w:bCs/>
          <w:b/>
        </w:rPr>
        <w:t xml:space="preserve">France Marseille</w:t>
      </w:r>
      <w:r>
        <w:t xml:space="preserve">[Note: Citation style implied for academic tone]</w:t>
      </w:r>
      <w:r>
        <w:t xml:space="preserve"> </w:t>
      </w:r>
      <w:r>
        <w:t xml:space="preserve">is dynamic, evolving, and deeply embedded in the social fabric of the city. As regulatory barriers lower and public awareness grows, the role of the</w:t>
      </w:r>
      <w:r>
        <w:t xml:space="preserve"> </w:t>
      </w:r>
      <w:r>
        <w:rPr>
          <w:bCs/>
          <w:b/>
        </w:rPr>
        <w:t xml:space="preserve">Physiotherapist</w:t>
      </w:r>
      <w:r>
        <w:t xml:space="preserve"> </w:t>
      </w:r>
      <w:r>
        <w:t xml:space="preserve">continues to expand from a reactive treatment provider to a proactive partner in health maintenance.</w:t>
      </w:r>
    </w:p>
    <w:p>
      <w:pPr>
        <w:pStyle w:val="BodyText"/>
      </w:pPr>
      <w:r>
        <w:t xml:space="preserve">The unique combination of an aging population, a vibrant sports culture, and industrial occupational risks creates a diverse demand for services that only specialized training can meet. By embracing both traditional manual therapies and modern digital tools, physiotherapists in Marseille are well-positioned to address the complex health needs of their community. Future research should focus on longitudinal studies assessing the long-term economic impact of direct-access physiotherapy models in French urban centers, further solidifying the evidence base for this essential healthcare profession.</w:t>
      </w:r>
    </w:p>
    <w:p>
      <w:r>
        <w:pict>
          <v:rect style="width:0;height:1.5pt" o:hralign="center" o:hrstd="t" o:hr="t"/>
        </w:pict>
      </w:r>
    </w:p>
    <w:p>
      <w:pPr>
        <w:pStyle w:val="FirstParagraph"/>
      </w:pPr>
      <w:r>
        <w:rPr>
          <w:iCs/>
          <w:i/>
        </w:rPr>
        <w:t xml:space="preserve">Note: This document is formatted as a research paper summary focusing on the specified keywords and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Physiotherapy in Marseille, France</dc:title>
  <dc:creator/>
  <dc:language>en</dc:language>
  <cp:keywords/>
  <dcterms:created xsi:type="dcterms:W3CDTF">2026-07-29T16:07:35Z</dcterms:created>
  <dcterms:modified xsi:type="dcterms:W3CDTF">2026-07-29T16:07:35Z</dcterms:modified>
</cp:coreProperties>
</file>

<file path=docProps/custom.xml><?xml version="1.0" encoding="utf-8"?>
<Properties xmlns="http://schemas.openxmlformats.org/officeDocument/2006/custom-properties" xmlns:vt="http://schemas.openxmlformats.org/officeDocument/2006/docPropsVTypes"/>
</file>