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Ghana</w:t>
      </w:r>
      <w:r>
        <w:t xml:space="preserve"> </w:t>
      </w:r>
      <w:r>
        <w:t xml:space="preserve">Accra:</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4" w:name="X2b7904fcf0cd389152bebd0c409ab3448e9ec5f"/>
    <w:p>
      <w:pPr>
        <w:pStyle w:val="Heading1"/>
      </w:pPr>
      <w:r>
        <w:t xml:space="preserve">The Role and Impact of the Physiotherapist in Ghana Accra</w:t>
      </w:r>
      <w:r>
        <w:br/>
      </w:r>
      <w:r>
        <w:t xml:space="preserve">A Comprehensive Research Analysis</w:t>
      </w:r>
    </w:p>
    <w:p>
      <w:pPr>
        <w:pStyle w:val="FirstParagraph"/>
      </w:pPr>
      <w:r>
        <w:rPr>
          <w:bCs/>
          <w:b/>
        </w:rPr>
        <w:t xml:space="preserve">Date:</w:t>
      </w:r>
      <w:r>
        <w:t xml:space="preserve"> </w:t>
      </w:r>
      <w:r>
        <w:t xml:space="preserve">October 2023</w:t>
      </w:r>
      <w:r>
        <w:br/>
      </w:r>
      <w:r>
        <w:rPr>
          <w:bCs/>
          <w:b/>
        </w:rPr>
        <w:t xml:space="preserve">Type:</w:t>
      </w:r>
      <w:r>
        <w:t xml:space="preserve"> </w:t>
      </w:r>
      <w:r>
        <w:t xml:space="preserve">Research Paper Document</w:t>
      </w:r>
    </w:p>
    <w:bookmarkStart w:id="20" w:name="abstract"/>
    <w:p>
      <w:pPr>
        <w:pStyle w:val="Heading3"/>
      </w:pPr>
      <w:r>
        <w:t xml:space="preserve">Abstract</w:t>
      </w:r>
    </w:p>
    <w:p>
      <w:pPr>
        <w:pStyle w:val="FirstParagraph"/>
      </w:pPr>
      <w:r>
        <w:t xml:space="preserve">This research paper explores the critical role of the physiotherapist within the healthcare infrastructure of Ghana Accra. As urbanization accelerates in West Africa's capital, non-communicable diseases (NCDs), occupational injuries, and lifestyle-related disorders are rising. This document analyzes how a dedicated physiotherapist addresses these challenges through rehabilitation, preventive care, and community health education. Furthermore it discusses the specific socio-economic context of Ghana Accra where access to specialized care is often limited making the skilled intervention of a physiotherapist indispensable for restoring mobility improving quality of life and reducing long-term healthcare costs.</w:t>
      </w:r>
    </w:p>
    <w:bookmarkEnd w:id="20"/>
    <w:bookmarkStart w:id="21" w:name="introduction"/>
    <w:p>
      <w:pPr>
        <w:pStyle w:val="Heading2"/>
      </w:pPr>
      <w:r>
        <w:t xml:space="preserve">1. Introduction</w:t>
      </w:r>
    </w:p>
    <w:p>
      <w:pPr>
        <w:pStyle w:val="FirstParagraph"/>
      </w:pPr>
      <w:r>
        <w:t xml:space="preserve">In recent years, the healthcare landscape in Ghana has undergone significant transformation. While infectious diseases remain a priority, there is an epidemiological shift towards chronic conditions such as diabetes, hypertension, and musculoskeletal disorders this trend is particularly pronounced in urban centers like</w:t>
      </w:r>
      <w:r>
        <w:t xml:space="preserve"> </w:t>
      </w:r>
      <w:r>
        <w:rPr>
          <w:bCs/>
          <w:b/>
        </w:rPr>
        <w:t xml:space="preserve">Ghana Accra</w:t>
      </w:r>
      <w:r>
        <w:t xml:space="preserve">. Within this evolving context the profession of the physiotherapist emerges as a cornerstone of holistic patient care. A</w:t>
      </w:r>
      <w:r>
        <w:t xml:space="preserve"> </w:t>
      </w:r>
      <w:r>
        <w:rPr>
          <w:bCs/>
          <w:b/>
        </w:rPr>
        <w:t xml:space="preserve">Physiotherapist</w:t>
      </w:r>
      <w:r>
        <w:t xml:space="preserve"> </w:t>
      </w:r>
      <w:r>
        <w:t xml:space="preserve">is not merely a practitioner who treats acute injuries but a vital health professional who promotes movement, function, and well-being across the lifespan.</w:t>
      </w:r>
    </w:p>
    <w:p>
      <w:pPr>
        <w:pStyle w:val="BodyText"/>
      </w:pPr>
      <w:r>
        <w:t xml:space="preserve">This paper aims to detail how the services provided by a qualified physiotherapist in Ghana Accra contribute to public health outcomes. It examines current challenges including infrastructure deficits and cultural misconceptions about rehabilitation while highlighting opportunities for growth. The objective is to establish why investing in physiotherapy education and practice in</w:t>
      </w:r>
      <w:r>
        <w:t xml:space="preserve"> </w:t>
      </w:r>
      <w:r>
        <w:rPr>
          <w:bCs/>
          <w:b/>
        </w:rPr>
        <w:t xml:space="preserve">Ghana Accra</w:t>
      </w:r>
      <w:r>
        <w:t xml:space="preserve"> </w:t>
      </w:r>
      <w:r>
        <w:t xml:space="preserve">is essential for a sustainable healthcare system.</w:t>
      </w:r>
    </w:p>
    <w:bookmarkEnd w:id="21"/>
    <w:bookmarkStart w:id="25" w:name="X9882114fd6bf74bed5a1319f783b471f772e358"/>
    <w:p>
      <w:pPr>
        <w:pStyle w:val="Heading2"/>
      </w:pPr>
      <w:r>
        <w:t xml:space="preserve">2. The Scope of Practice: What Does a Physiotherapist Do?</w:t>
      </w:r>
    </w:p>
    <w:p>
      <w:pPr>
        <w:pStyle w:val="FirstParagraph"/>
      </w:pPr>
      <w:r>
        <w:t xml:space="preserve">To understand the value added by a physiotherapist, one must first define their scope. A physiotherapist assesses, diagnoses, and treats individuals who have movement problems or other health-related problems resulting from injury illness or disability. In</w:t>
      </w:r>
      <w:r>
        <w:t xml:space="preserve"> </w:t>
      </w:r>
      <w:r>
        <w:rPr>
          <w:bCs/>
          <w:b/>
        </w:rPr>
        <w:t xml:space="preserve">Ghana Accra</w:t>
      </w:r>
      <w:r>
        <w:t xml:space="preserve">, the demand for these services is multidimensional:</w:t>
      </w:r>
    </w:p>
    <w:bookmarkStart w:id="22" w:name="musculoskeletal-rehabilitation"/>
    <w:p>
      <w:pPr>
        <w:pStyle w:val="Heading3"/>
      </w:pPr>
      <w:r>
        <w:t xml:space="preserve">2.1 Musculoskeletal Rehabilitation</w:t>
      </w:r>
    </w:p>
    <w:p>
      <w:pPr>
        <w:pStyle w:val="FirstParagraph"/>
      </w:pPr>
      <w:r>
        <w:t xml:space="preserve">A significant portion of visits to a physiotherapist in</w:t>
      </w:r>
      <w:r>
        <w:t xml:space="preserve"> </w:t>
      </w:r>
      <w:r>
        <w:rPr>
          <w:bCs/>
          <w:b/>
        </w:rPr>
        <w:t xml:space="preserve">Ghana Accra</w:t>
      </w:r>
      <w:r>
        <w:t xml:space="preserve"> </w:t>
      </w:r>
      <w:r>
        <w:t xml:space="preserve">involves musculoskeletal complaints. These include lower back pain, neck strain, and joint replacements due to osteoarthritis with high rates of sedentary lifestyles contributing this rise. A skilled physiotherapist employs manual therapy, therapeutic exercises to alleviate pain and restore function often preventing the need for surgery.</w:t>
      </w:r>
    </w:p>
    <w:bookmarkEnd w:id="22"/>
    <w:bookmarkStart w:id="23" w:name="neurological-recovery"/>
    <w:p>
      <w:pPr>
        <w:pStyle w:val="Heading3"/>
      </w:pPr>
      <w:r>
        <w:t xml:space="preserve">2.2 Neurological Recovery</w:t>
      </w:r>
    </w:p>
    <w:p>
      <w:pPr>
        <w:pStyle w:val="FirstParagraph"/>
      </w:pPr>
      <w:r>
        <w:t xml:space="preserve">Cerebrovascular accidents (strokes) are increasingly common in urban Ghana due to aging populations and poor management of hypertension. A</w:t>
      </w:r>
      <w:r>
        <w:t xml:space="preserve"> </w:t>
      </w:r>
      <w:r>
        <w:rPr>
          <w:bCs/>
          <w:b/>
        </w:rPr>
        <w:t xml:space="preserve">Physiotherapist</w:t>
      </w:r>
    </w:p>
    <w:bookmarkEnd w:id="23"/>
    <w:bookmarkStart w:id="24" w:name="sports-medicine-and-occupational-health"/>
    <w:p>
      <w:pPr>
        <w:pStyle w:val="Heading3"/>
      </w:pPr>
      <w:r>
        <w:t xml:space="preserve">2.3 Sports Medicine and Occupational Health</w:t>
      </w:r>
    </w:p>
    <w:p>
      <w:pPr>
        <w:pStyle w:val="FirstParagraph"/>
      </w:pPr>
      <w:r>
        <w:t xml:space="preserve">Ghanaian society has a vibrant football culture with numerous amateur leagues across</w:t>
      </w:r>
      <w:r>
        <w:t xml:space="preserve"> </w:t>
      </w:r>
      <w:r>
        <w:rPr>
          <w:bCs/>
          <w:b/>
        </w:rPr>
        <w:t xml:space="preserve">Ghana Accra</w:t>
      </w:r>
      <w:r>
        <w:t xml:space="preserve">. Injuries from sports such as ankle sprains hamstring strains are frequent. A specialized physiotherapist not only treats these athletes but also educates them on injury prevention similarly the growing corporate sector in Accra demands ergonomic assessments and workplace wellness programs led by physiotherapists to reduce occupational burnout.</w:t>
      </w:r>
    </w:p>
    <w:bookmarkEnd w:id="24"/>
    <w:bookmarkEnd w:id="25"/>
    <w:bookmarkStart w:id="26" w:name="X064dd14483416de8d3da360d3c4fc5d05670e96"/>
    <w:p>
      <w:pPr>
        <w:pStyle w:val="Heading2"/>
      </w:pPr>
      <w:r>
        <w:t xml:space="preserve">3. Challenges Facing Physiotherapy in Ghana Accra</w:t>
      </w:r>
    </w:p>
    <w:p>
      <w:pPr>
        <w:pStyle w:val="FirstParagraph"/>
      </w:pPr>
      <w:r>
        <w:t xml:space="preserve">Despite the clear benefits, several barriers hinder the full potential of a physiotherapist in</w:t>
      </w:r>
      <w:r>
        <w:t xml:space="preserve"> </w:t>
      </w:r>
      <w:r>
        <w:rPr>
          <w:bCs/>
          <w:b/>
        </w:rPr>
        <w:t xml:space="preserve">Ghana Accra</w:t>
      </w:r>
      <w:r>
        <w:t xml:space="preserve">.</w:t>
      </w:r>
    </w:p>
    <w:p>
      <w:pPr>
        <w:numPr>
          <w:ilvl w:val="0"/>
          <w:numId w:val="1001"/>
        </w:numPr>
        <w:pStyle w:val="Compact"/>
      </w:pPr>
      <w:r>
        <w:rPr>
          <w:bCs/>
          <w:b/>
        </w:rPr>
        <w:t xml:space="preserve">Cultural Stigma:</w:t>
      </w:r>
      <w:r>
        <w:t xml:space="preserve">In many communities there is a misconception that rehabilitation is only for severe disabilities. Many patients do not seek help early believing pain will resolve on its own.</w:t>
      </w:r>
    </w:p>
    <w:p>
      <w:pPr>
        <w:numPr>
          <w:ilvl w:val="0"/>
          <w:numId w:val="1001"/>
        </w:numPr>
        <w:pStyle w:val="Compact"/>
      </w:pPr>
      <w:r>
        <w:rPr>
          <w:bCs/>
          <w:b/>
        </w:rPr>
        <w:t xml:space="preserve">Economic Constraints:</w:t>
      </w:r>
      <w:r>
        <w:t xml:space="preserve">Out-of-pocket payments dominate healthcare in Ghana. The cost of regular physiotherapy sessions can be prohibitive for the average citizen in</w:t>
      </w:r>
      <w:r>
        <w:t xml:space="preserve"> </w:t>
      </w:r>
      <w:r>
        <w:rPr>
          <w:bCs/>
          <w:b/>
        </w:rPr>
        <w:t xml:space="preserve">Ghana Accra</w:t>
      </w:r>
      <w:r>
        <w:t xml:space="preserve">, limiting access to only the wealthy or those with comprehensive insurance.</w:t>
      </w:r>
    </w:p>
    <w:p>
      <w:pPr>
        <w:numPr>
          <w:ilvl w:val="0"/>
          <w:numId w:val="1001"/>
        </w:numPr>
        <w:pStyle w:val="Compact"/>
      </w:pPr>
      <w:r>
        <w:t xml:space="preserve">Resource Limitations:</w:t>
      </w:r>
    </w:p>
    <w:bookmarkEnd w:id="26"/>
    <w:bookmarkStart w:id="30" w:name="opportunities-for-growth-and-integration"/>
    <w:p>
      <w:pPr>
        <w:pStyle w:val="Heading2"/>
      </w:pPr>
      <w:r>
        <w:t xml:space="preserve">4. Opportunities for Growth and Integration</w:t>
      </w:r>
    </w:p>
    <w:p>
      <w:pPr>
        <w:pStyle w:val="FirstParagraph"/>
      </w:pPr>
      <w:r>
        <w:t xml:space="preserve">The future for the profession of a</w:t>
      </w:r>
      <w:r>
        <w:t xml:space="preserve"> </w:t>
      </w:r>
      <w:r>
        <w:rPr>
          <w:bCs/>
          <w:b/>
        </w:rPr>
        <w:t xml:space="preserve">Physiotherapist</w:t>
      </w:r>
      <w:r>
        <w:t xml:space="preserve">Ghana Accra</w:t>
      </w:r>
    </w:p>
    <w:bookmarkStart w:id="27" w:name="integration-with-primary-healthcare"/>
    <w:p>
      <w:pPr>
        <w:pStyle w:val="Heading3"/>
      </w:pPr>
      <w:r>
        <w:t xml:space="preserve">4.1 Integration with Primary Healthcare</w:t>
      </w:r>
    </w:p>
    <w:p>
      <w:pPr>
        <w:pStyle w:val="FirstParagraph"/>
      </w:pPr>
      <w:r>
        <w:t xml:space="preserve">Promoting community-based rehabilitation led by physiotherapists can decentralize care. By training community health workers under the supervision of a senior physiotherapist,</w:t>
      </w:r>
      <w:r>
        <w:t xml:space="preserve"> </w:t>
      </w:r>
      <w:r>
        <w:rPr>
          <w:bCs/>
          <w:b/>
        </w:rPr>
        <w:t xml:space="preserve">Ghana Accra</w:t>
      </w:r>
      <w:r>
        <w:t xml:space="preserve"> </w:t>
      </w:r>
      <w:r>
        <w:t xml:space="preserve">can extend services to remote peri-urban areas.</w:t>
      </w:r>
    </w:p>
    <w:bookmarkEnd w:id="27"/>
    <w:bookmarkStart w:id="28" w:name="insurance-coverage-expansion"/>
    <w:p>
      <w:pPr>
        <w:pStyle w:val="Heading3"/>
      </w:pPr>
      <w:r>
        <w:t xml:space="preserve">4.2 Insurance Coverage Expansion</w:t>
      </w:r>
    </w:p>
    <w:p>
      <w:pPr>
        <w:pStyle w:val="FirstParagraph"/>
      </w:pPr>
      <w:r>
        <w:t xml:space="preserve">Lobbying for mandatory inclusion of physiotherapy sessions in the National Health Insurance Scheme (NHIS) would democratize access. If insurance covers preventive and rehabilitative care, the financial burden on patients reduces significantly encouraging early intervention.</w:t>
      </w:r>
    </w:p>
    <w:bookmarkEnd w:id="28"/>
    <w:bookmarkStart w:id="29" w:name="education-and-advocacy"/>
    <w:p>
      <w:pPr>
        <w:pStyle w:val="Heading3"/>
      </w:pPr>
      <w:r>
        <w:t xml:space="preserve">4.3 Education and Advocacy</w:t>
      </w:r>
    </w:p>
    <w:p>
      <w:pPr>
        <w:pStyle w:val="FirstParagraph"/>
      </w:pPr>
      <w:r>
        <w:t xml:space="preserve">Increasing awareness campaigns about what a physiotherapist does can shift public perception. Universities in</w:t>
      </w:r>
      <w:r>
        <w:t xml:space="preserve"> </w:t>
      </w:r>
      <w:r>
        <w:rPr>
          <w:bCs/>
          <w:b/>
        </w:rPr>
        <w:t xml:space="preserve">Ghana Accra</w:t>
      </w:r>
      <w:r>
        <w:t xml:space="preserve">, such as the University of Ghana and University of Health and Allied Sciences, must continue to produce high-quality graduates who are not only clinically competent but also adept at patient education.</w:t>
      </w:r>
    </w:p>
    <w:bookmarkEnd w:id="29"/>
    <w:bookmarkEnd w:id="30"/>
    <w:bookmarkStart w:id="31" w:name="case-study-the-impact-on-maternal-health"/>
    <w:p>
      <w:pPr>
        <w:pStyle w:val="Heading2"/>
      </w:pPr>
      <w:r>
        <w:t xml:space="preserve">5. Case Study: The Impact on Maternal Health</w:t>
      </w:r>
    </w:p>
    <w:p>
      <w:pPr>
        <w:pStyle w:val="FirstParagraph"/>
      </w:pPr>
      <w:r>
        <w:t xml:space="preserve">A specific example of effective physiotherapy in</w:t>
      </w:r>
      <w:r>
        <w:t xml:space="preserve"> </w:t>
      </w:r>
      <w:r>
        <w:rPr>
          <w:bCs/>
          <w:b/>
        </w:rPr>
        <w:t xml:space="preserve">Ghana Accra</w:t>
      </w:r>
      <w:r>
        <w:t xml:space="preserve"> </w:t>
      </w:r>
      <w:r>
        <w:t xml:space="preserve">is its application in maternal health. Post-partum pelvic floor dysfunction is prevalent among women giving birth either naturally or via cesarean section yet remains largely untreated due to embarrassment and lack of specialized knowledge. A dedicated physiotherapist can teach pelvic floor exercises improving continence and sexual health post-childbirth significantly enhancing the quality of life for new mothers in</w:t>
      </w:r>
      <w:r>
        <w:t xml:space="preserve"> </w:t>
      </w:r>
      <w:r>
        <w:rPr>
          <w:bCs/>
          <w:b/>
        </w:rPr>
        <w:t xml:space="preserve">Ghana Accra</w:t>
      </w:r>
      <w:r>
        <w:t xml:space="preserve">.</w:t>
      </w:r>
    </w:p>
    <w:bookmarkEnd w:id="31"/>
    <w:bookmarkStart w:id="32" w:name="conclusion"/>
    <w:p>
      <w:pPr>
        <w:pStyle w:val="Heading2"/>
      </w:pPr>
      <w:r>
        <w:t xml:space="preserve">6. Conclusion</w:t>
      </w:r>
    </w:p>
    <w:p>
      <w:pPr>
        <w:pStyle w:val="FirstParagraph"/>
      </w:pPr>
      <w:r>
        <w:t xml:space="preserve">The integration of a skilled physiotherapist into the healthcare ecosystem of</w:t>
      </w:r>
      <w:r>
        <w:t xml:space="preserve"> </w:t>
      </w:r>
      <w:r>
        <w:rPr>
          <w:bCs/>
          <w:b/>
        </w:rPr>
        <w:t xml:space="preserve">Ghana Accra</w:t>
      </w:r>
    </w:p>
    <w:p>
      <w:pPr>
        <w:pStyle w:val="BodyText"/>
      </w:pPr>
      <w:r>
        <w:t xml:space="preserve">A</w:t>
      </w:r>
      <w:r>
        <w:t xml:space="preserve"> </w:t>
      </w:r>
      <w:r>
        <w:rPr>
          <w:bCs/>
          <w:b/>
        </w:rPr>
        <w:t xml:space="preserve">Physiotherapist</w:t>
      </w:r>
    </w:p>
    <w:p>
      <w:pPr>
        <w:pStyle w:val="BodyText"/>
      </w:pPr>
      <w:r>
        <w:t xml:space="preserve">Policymakers healthcare providers and the public in</w:t>
      </w:r>
      <w:r>
        <w:t xml:space="preserve"> </w:t>
      </w:r>
      <w:r>
        <w:rPr>
          <w:bCs/>
          <w:b/>
        </w:rPr>
        <w:t xml:space="preserve">Ghana AccraGhana Accra</w:t>
      </w:r>
    </w:p>
    <w:bookmarkEnd w:id="32"/>
    <w:bookmarkStart w:id="33" w:name="references"/>
    <w:p>
      <w:pPr>
        <w:pStyle w:val="Heading2"/>
      </w:pPr>
      <w:r>
        <w:t xml:space="preserve">7. References</w:t>
      </w:r>
    </w:p>
    <w:p>
      <w:pPr>
        <w:pStyle w:val="FirstParagraph"/>
      </w:pPr>
      <w:r>
        <w:rPr>
          <w:iCs/>
          <w:i/>
        </w:rPr>
        <w:t xml:space="preserve">Note: The following are representative references for context.</w:t>
      </w:r>
    </w:p>
    <w:p>
      <w:pPr>
        <w:numPr>
          <w:ilvl w:val="0"/>
          <w:numId w:val="1002"/>
        </w:numPr>
        <w:pStyle w:val="Compact"/>
      </w:pPr>
      <w:r>
        <w:t xml:space="preserve">Ghana Health Service. (2021). Annual Report on Non-Communicable Diseases in Urban Ghana.</w:t>
      </w:r>
    </w:p>
    <w:p>
      <w:pPr>
        <w:numPr>
          <w:ilvl w:val="0"/>
          <w:numId w:val="1002"/>
        </w:numPr>
        <w:pStyle w:val="Compact"/>
      </w:pPr>
      <w:r>
        <w:t xml:space="preserve">National Physiotherapy Association of Ghana. (2020). Strategic Plan for Rehabilitation Services 2021- 35.</w:t>
      </w:r>
    </w:p>
    <w:p>
      <w:pPr>
        <w:numPr>
          <w:ilvl w:val="0"/>
          <w:numId w:val="1002"/>
        </w:numPr>
        <w:pStyle w:val="Compact"/>
      </w:pPr>
      <w:r>
        <w:t xml:space="preserve">Mensah, A.K., &amp; Osei-Bonsu, P. (2019). "Musculoskeletal Disorders in the Workplace: A Study of Accra." Journal of African Health Sciences</w:t>
      </w:r>
    </w:p>
    <w:p>
      <w:pPr>
        <w:numPr>
          <w:ilvl w:val="0"/>
          <w:numId w:val="1002"/>
        </w:numPr>
        <w:pStyle w:val="Compact"/>
      </w:pPr>
      <w:r>
        <w:t xml:space="preserve">World Health Organization. (2022). Rehabilitation 2030: A Call for Action.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Physiotherapist in Ghana Accra: A Comprehensive Research Analysis</dc:title>
  <dc:creator/>
  <dc:language>en</dc:language>
  <cp:keywords/>
  <dcterms:created xsi:type="dcterms:W3CDTF">2026-07-30T03:08:32Z</dcterms:created>
  <dcterms:modified xsi:type="dcterms:W3CDTF">2026-07-30T03:08:32Z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