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Jakarta:</w:t>
      </w:r>
      <w:r>
        <w:t xml:space="preserve"> </w:t>
      </w:r>
      <w:r>
        <w:t xml:space="preserve">A</w:t>
      </w:r>
      <w:r>
        <w:t xml:space="preserve"> </w:t>
      </w:r>
      <w:r>
        <w:t xml:space="preserve">Comprehensive</w:t>
      </w:r>
      <w:r>
        <w:t xml:space="preserve"> </w:t>
      </w:r>
      <w:r>
        <w:t xml:space="preserve">Research</w:t>
      </w:r>
      <w:r>
        <w:t xml:space="preserve"> </w:t>
      </w:r>
      <w:r>
        <w:t xml:space="preserve">Analysis</w:t>
      </w:r>
    </w:p>
    <w:bookmarkStart w:id="42" w:name="Xa9d54ebe73c4bb4b2cf1994165336f17a7ae287"/>
    <w:p>
      <w:pPr>
        <w:pStyle w:val="Heading1"/>
      </w:pPr>
      <w:r>
        <w:t xml:space="preserve">The Evolving Role of the Physiotherapist in Indonesia Jakarta: A Comprehensive Research Analysis</w:t>
      </w:r>
    </w:p>
    <w:bookmarkStart w:id="24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research paper examines the critical role of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20" w:name="X69d49319e16b2af9adb16d0d750b94b75b856a6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0"/>
    <w:bookmarkStart w:id="21" w:name="X7a6e1575a5438e7608d9aaa2513646dab59cab3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1"/>
    <w:bookmarkStart w:id="22" w:name="Xedfce1917add97e12278486c8f69670a3ab3c0e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2"/>
    <w:bookmarkStart w:id="23" w:name="X58ed8fbdcafa9d1803f6714aa591d4bbc625dde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3"/>
    <w:bookmarkEnd w:id="24"/>
    <w:bookmarkStart w:id="29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25" w:name="X39adcff87b3e4f97886b5ace62654690a4b04c3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5"/>
    <w:bookmarkStart w:id="26" w:name="X691a764d9222edec38aebff574f5160c6dbfdc5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6"/>
    <w:bookmarkStart w:id="27" w:name="X8741b936bcfc9d0f04a49e58aba361114640223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7"/>
    <w:bookmarkStart w:id="28" w:name="X47de1a7cc79e8731dd36cd8ba3b036b0cdcadbe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8"/>
    <w:bookmarkEnd w:id="29"/>
    <w:bookmarkStart w:id="34" w:name="conclusion-1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30" w:name="Xfdec2f56ee527d9e7f484a3b373d4b7f41f1152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0"/>
    <w:bookmarkStart w:id="31" w:name="X7156a9cf04b5113aac6a936791ff20ae6e365ca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1"/>
    <w:bookmarkStart w:id="32" w:name="Xe4590b2359f2d7facf41849402b596da3c79c4b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2"/>
    <w:bookmarkStart w:id="33" w:name="X4eddbb48860b6aac1949ef0c5391f92b6c6f384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3"/>
    <w:bookmarkEnd w:id="34"/>
    <w:bookmarkStart w:id="39" w:name="conclusion-2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35" w:name="Xfac05fe6a296a1e342fa0a489a09eb6fe08799a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5"/>
    <w:bookmarkStart w:id="36" w:name="X355546f38efeba44eb8b6f2ebeb9fc792aa9cfa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6"/>
    <w:bookmarkStart w:id="37" w:name="X4dc168825d8fe9c9e5b5b0d5febba43c0986801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7"/>
    <w:bookmarkStart w:id="38" w:name="Xe405527dea82adc52e0c46522046407d43274af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8"/>
    <w:bookmarkEnd w:id="39"/>
    <w:bookmarkStart w:id="41" w:name="conclusion-3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40" w:name="X88b3dc4f070a72712158752649189ca860e813d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</w:t>
      </w:r>
    </w:p>
    <w:bookmarkEnd w:id="40"/>
    <w:bookmarkEnd w:id="41"/>
    <w:bookmarkEnd w:id="4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Physiotherapist in Indonesia Jakarta: A Comprehensive Research Analysis</dc:title>
  <dc:creator/>
  <dc:language>en</dc:language>
  <cp:keywords/>
  <dcterms:created xsi:type="dcterms:W3CDTF">2026-09-27T18:15:46Z</dcterms:created>
  <dcterms:modified xsi:type="dcterms:W3CDTF">2026-09-27T18:15:46Z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