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Morocco</w:t>
      </w:r>
      <w:r>
        <w:t xml:space="preserve"> </w:t>
      </w:r>
      <w:r>
        <w:t xml:space="preserve">Casablanca</w:t>
      </w:r>
    </w:p>
    <w:p>
      <w:pPr>
        <w:pStyle w:val="FirstParagraph"/>
      </w:pPr>
      <w:r>
        <w:t xml:space="preserve">```html</w:t>
      </w:r>
    </w:p>
    <w:bookmarkStart w:id="34" w:name="X1a6d19522cd37953305ed161e1612e4a9522e84"/>
    <w:p>
      <w:pPr>
        <w:pStyle w:val="Heading1"/>
      </w:pPr>
      <w:r>
        <w:t xml:space="preserve">The Evolving Role of the Physiotherapist in Morocco Casablanca</w:t>
      </w:r>
    </w:p>
    <w:p>
      <w:pPr>
        <w:pStyle w:val="FirstParagraph"/>
      </w:pPr>
      <w:r>
        <w:rPr>
          <w:bCs/>
          <w:b/>
        </w:rPr>
        <w:t xml:space="preserve">Date:</w:t>
      </w:r>
      <w:r>
        <w:t xml:space="preserve"> </w:t>
      </w:r>
      <w:r>
        <w:t xml:space="preserve">May 24, 2024</w:t>
      </w:r>
      <w:r>
        <w:br/>
      </w:r>
      <w:r>
        <w:rPr>
          <w:bCs/>
          <w:b/>
        </w:rPr>
        <w:t xml:space="preserve">Region of Focus:</w:t>
      </w:r>
      <w:r>
        <w:t xml:space="preserve"> </w:t>
      </w:r>
      <w:r>
        <w:t xml:space="preserve">Morocco Casablanca</w:t>
      </w:r>
    </w:p>
    <w:bookmarkStart w:id="20" w:name="abstract"/>
    <w:p>
      <w:pPr>
        <w:pStyle w:val="Heading3"/>
      </w:pPr>
      <w:r>
        <w:t xml:space="preserve">Abstract</w:t>
      </w:r>
    </w:p>
    <w:p>
      <w:pPr>
        <w:pStyle w:val="FirstParagraph"/>
      </w:pPr>
      <w:r>
        <w:t xml:space="preserve">This research paper examines the critical and expanding role of the physiotherapist within the healthcare landscape of Morocco Casablanca. As a major economic and demographic hub, Casablanca faces unique public health challenges ranging from traffic-related musculoskeletal injuries to an aging population requiring geriatric care. This document explores the historical context, current educational standards, clinical applications, and future prospects for physiotherapy practitioners in this dynamic urban center. The findings suggest that while infrastructure is improving, significant work remains in terms of insurance coverage and public awareness to fully realize the potential of the modern physiotherapist in Morocco Casablanca.</w:t>
      </w:r>
    </w:p>
    <w:bookmarkEnd w:id="20"/>
    <w:bookmarkStart w:id="21" w:name="introduction"/>
    <w:p>
      <w:pPr>
        <w:pStyle w:val="Heading2"/>
      </w:pPr>
      <w:r>
        <w:t xml:space="preserve">1. Introduction</w:t>
      </w:r>
    </w:p>
    <w:p>
      <w:pPr>
        <w:pStyle w:val="FirstParagraph"/>
      </w:pPr>
      <w:r>
        <w:t xml:space="preserve">Morocco Casablanca stands as the economic capital of Morocco and one of the most populous urban centers in North Africa. With a rapidly growing population and increasing urbanization, the healthcare demands on this city have become increasingly complex. In recent decades, there has been a paradigm shift in medical treatment across Morocco Casablanca, moving away from purely pharmacological interventions toward rehabilitative and preventive care. Central to this shift is the profession of the physiotherapist.</w:t>
      </w:r>
    </w:p>
    <w:p>
      <w:pPr>
        <w:pStyle w:val="BodyText"/>
      </w:pPr>
      <w:r>
        <w:t xml:space="preserve">The physiotherapist in Morocco Casablanca is no longer viewed merely as a technician performing massage or basic exercises but as a specialized healthcare professional essential for restoring mobility, managing chronic pain, and enhancing quality of life. This paper aims to provide a comprehensive overview of how the profession is integrated into the health system of Morocco Casablanca, analyzing the specific needs of its population and the challenges faced by practitioners.</w:t>
      </w:r>
    </w:p>
    <w:bookmarkEnd w:id="21"/>
    <w:bookmarkStart w:id="22" w:name="X24b66b5876240d6c659ac1807e0d42ccbe8e116"/>
    <w:p>
      <w:pPr>
        <w:pStyle w:val="Heading2"/>
      </w:pPr>
      <w:r>
        <w:t xml:space="preserve">2. Historical Context and Professional Development</w:t>
      </w:r>
    </w:p>
    <w:p>
      <w:pPr>
        <w:pStyle w:val="FirstParagraph"/>
      </w:pPr>
      <w:r>
        <w:t xml:space="preserve">The history of physiotherapy in Morocco dates back to the mid-20th century, initially influenced by French medical practices during the colonial period. However, it was only in the last two decades that the profession has seen significant professionalization within Morocco Casablanca. The establishment of university institutes offering bachelor’s and master’s degrees in physiotherapy has been pivotal. Institutions such as the University Hassan II have played a crucial role in standardizing education for those seeking to become a qualified physiotherapist.</w:t>
      </w:r>
    </w:p>
    <w:p>
      <w:pPr>
        <w:pStyle w:val="BodyText"/>
      </w:pPr>
      <w:r>
        <w:t xml:space="preserve">Despite these advancements, the legal framework regulating the profession in Morocco Casablanca has historically been fragmented. The lack of strict licensure enforcement allowed for non-qualified practitioners to operate under vague titles, undermining the credibility of legitimate physiotherapists. In response, professional unions and syndicates have emerged strongly in recent years to advocate for better regulation, ensuring that only accredited professionals can practice. This regulatory tightening is essential for maintaining high standards of care in a competitive market like Morocco Casablanca.</w:t>
      </w:r>
    </w:p>
    <w:bookmarkEnd w:id="22"/>
    <w:bookmarkStart w:id="26" w:name="X901ead42094d5896be366bb5f59ec4026af2c0e"/>
    <w:p>
      <w:pPr>
        <w:pStyle w:val="Heading2"/>
      </w:pPr>
      <w:r>
        <w:t xml:space="preserve">3. The Scope of Practice in an Urban Environment</w:t>
      </w:r>
    </w:p>
    <w:p>
      <w:pPr>
        <w:pStyle w:val="FirstParagraph"/>
      </w:pPr>
      <w:r>
        <w:t xml:space="preserve">The daily practice of a physiotherapist in Morocco Casablanca is diverse, reflecting the multifaceted nature of urban health issues. Unlike rural areas where infectious diseases may dominate, the urban environment presents specific challenges that define the workload and expertise required.</w:t>
      </w:r>
    </w:p>
    <w:bookmarkStart w:id="23" w:name="Xb7f5f990800f0d635882b4ac13429f7b55f4278"/>
    <w:p>
      <w:pPr>
        <w:pStyle w:val="Heading3"/>
      </w:pPr>
      <w:r>
        <w:t xml:space="preserve">3.1 Musculoskeletal Disorders and Lifestyle Diseases</w:t>
      </w:r>
    </w:p>
    <w:p>
      <w:pPr>
        <w:pStyle w:val="FirstParagraph"/>
      </w:pPr>
      <w:r>
        <w:t xml:space="preserve">A significant portion of patients visiting a physiotherapist in Morocco Casablanca suffer from musculoskeletal disorders (MSDs). These conditions are often exacerbated by sedentary office jobs, poor ergonomic habits, and the physical demands of manual labor. Given that Morocco Casablanca is a bustling commercial hub, back pain and neck strain due to prolonged sitting in traffic or at desks are prevalent. The physiotherapist plays a vital role here not just in treatment but in education regarding posture and workplace ergonomics.</w:t>
      </w:r>
    </w:p>
    <w:bookmarkEnd w:id="23"/>
    <w:bookmarkStart w:id="24" w:name="post-traumatic-rehabilitation"/>
    <w:p>
      <w:pPr>
        <w:pStyle w:val="Heading3"/>
      </w:pPr>
      <w:r>
        <w:t xml:space="preserve">3.2 Post-Traumatic Rehabilitation</w:t>
      </w:r>
    </w:p>
    <w:p>
      <w:pPr>
        <w:pStyle w:val="FirstParagraph"/>
      </w:pPr>
      <w:r>
        <w:t xml:space="preserve">Traffic accidents are a leading cause of morbidity in Morocco, with Casablanca experiencing high volumes of vehicular traffic. Consequently, sports medicine and post-traumatic rehabilitation form a core component of the physiotherapist’s duties in this city. From ACL repairs to spinal injuries resulting from vehicle collisions, the physiotherapist is instrumental in guiding patients through recovery phases to regain functional independence.</w:t>
      </w:r>
    </w:p>
    <w:bookmarkEnd w:id="24"/>
    <w:bookmarkStart w:id="25" w:name="Xc749c51e56f7c7a03ac3a5756e4d638b83b1502"/>
    <w:p>
      <w:pPr>
        <w:pStyle w:val="Heading3"/>
      </w:pPr>
      <w:r>
        <w:t xml:space="preserve">3.3 Geriatric Care and Chronic Disease Management</w:t>
      </w:r>
    </w:p>
    <w:p>
      <w:pPr>
        <w:pStyle w:val="FirstParagraph"/>
      </w:pPr>
      <w:r>
        <w:t xml:space="preserve">An often overlooked but growing demographic in Morocco Casablanca is the elderly population. As life expectancy increases, so does the prevalence of chronic conditions such as osteoarthritis, stroke sequelae, and Parkinson’s disease. The physiotherapist in this context becomes a key partner in geriatric care, focusing on fall prevention and mobility maintenance to allow seniors to live independently for longer periods.</w:t>
      </w:r>
    </w:p>
    <w:bookmarkEnd w:id="25"/>
    <w:bookmarkEnd w:id="26"/>
    <w:bookmarkStart w:id="30" w:name="challenges-facing-the-profession"/>
    <w:p>
      <w:pPr>
        <w:pStyle w:val="Heading2"/>
      </w:pPr>
      <w:r>
        <w:t xml:space="preserve">4. Challenges Facing the Profession</w:t>
      </w:r>
    </w:p>
    <w:p>
      <w:pPr>
        <w:pStyle w:val="FirstParagraph"/>
      </w:pPr>
      <w:r>
        <w:t xml:space="preserve">Despite the evident need, several barriers hinder the optimal practice of physiotherapy in Morocco Casablanca.</w:t>
      </w:r>
    </w:p>
    <w:bookmarkStart w:id="27" w:name="insurance-coverage-and-accessibility"/>
    <w:p>
      <w:pPr>
        <w:pStyle w:val="Heading3"/>
      </w:pPr>
      <w:r>
        <w:t xml:space="preserve">4.1 Insurance Coverage and Accessibility</w:t>
      </w:r>
    </w:p>
    <w:p>
      <w:pPr>
        <w:pStyle w:val="FirstParagraph"/>
      </w:pPr>
      <w:r>
        <w:t xml:space="preserve">A primary challenge is the limited coverage by health insurance schemes for physiotherapy sessions in Morocco Casablanca. While basic social security (CNSS) covers some aspects of rehabilitation, many citizens rely on private complementary insurance or out-of-pocket payments. This financial barrier often leads to delayed treatment, as patients may avoid seeking help until their condition becomes severe. Enhancing insurance coverage is crucial to making the services of a physiotherapist accessible to all socioeconomic groups in the city.</w:t>
      </w:r>
    </w:p>
    <w:bookmarkEnd w:id="27"/>
    <w:bookmarkStart w:id="28" w:name="public-awareness-and-referral-pathways"/>
    <w:p>
      <w:pPr>
        <w:pStyle w:val="Heading3"/>
      </w:pPr>
      <w:r>
        <w:t xml:space="preserve">4.2 Public Awareness and Referral Pathways</w:t>
      </w:r>
    </w:p>
    <w:p>
      <w:pPr>
        <w:pStyle w:val="FirstParagraph"/>
      </w:pPr>
      <w:r>
        <w:t xml:space="preserve">There remains a gap in public awareness regarding when to consult a physiotherapist. Many residents of Morocco Casablanca still view physical therapy as a luxury or an alternative medicine rather than an evidence-based medical discipline. Furthermore, the referral pathway from general practitioners to specialists is not always streamlined. Doctors in primary care centers may not always refer patients to licensed physiotherapists due to a lack of familiarity with modern rehabilitation protocols.</w:t>
      </w:r>
    </w:p>
    <w:bookmarkEnd w:id="28"/>
    <w:bookmarkStart w:id="29" w:name="infrastructure-and-equipment"/>
    <w:p>
      <w:pPr>
        <w:pStyle w:val="Heading3"/>
      </w:pPr>
      <w:r>
        <w:t xml:space="preserve">4.3 Infrastructure and Equipment</w:t>
      </w:r>
    </w:p>
    <w:p>
      <w:pPr>
        <w:pStyle w:val="FirstParagraph"/>
      </w:pPr>
      <w:r>
        <w:t xml:space="preserve">The disparity between private clinics in affluent neighborhoods and public hospitals in lower-income districts of Morocco Casablanca is stark. While private centers may offer state-of-the-art equipment such as hydrotherapy pools and advanced electrotherapy devices, public facilities often struggle with resource allocation. This inequality affects the uniformity of care quality across the city.</w:t>
      </w:r>
    </w:p>
    <w:bookmarkEnd w:id="29"/>
    <w:bookmarkEnd w:id="30"/>
    <w:bookmarkStart w:id="31" w:name="future-prospects-and-recommendations"/>
    <w:p>
      <w:pPr>
        <w:pStyle w:val="Heading2"/>
      </w:pPr>
      <w:r>
        <w:t xml:space="preserve">5. Future Prospects and Recommendations</w:t>
      </w:r>
    </w:p>
    <w:p>
      <w:pPr>
        <w:pStyle w:val="FirstParagraph"/>
      </w:pPr>
      <w:r>
        <w:t xml:space="preserve">The future outlook for physiotherapy in Morocco Casablanca is promising but requires strategic interventions. The government’s recent health reform plans emphasize preventive care and rehabilitation, which aligns perfectly with the goals of the physiotherapy profession.</w:t>
      </w:r>
    </w:p>
    <w:p>
      <w:pPr>
        <w:pStyle w:val="BodyText"/>
      </w:pPr>
      <w:r>
        <w:t xml:space="preserve">To further integrate the role of the physiotherapist effectively, several steps are recommended:</w:t>
      </w:r>
    </w:p>
    <w:p>
      <w:pPr>
        <w:numPr>
          <w:ilvl w:val="0"/>
          <w:numId w:val="1001"/>
        </w:numPr>
        <w:pStyle w:val="Compact"/>
      </w:pPr>
      <w:r>
        <w:rPr>
          <w:bCs/>
          <w:b/>
        </w:rPr>
        <w:t xml:space="preserve">Legal Enforcement:</w:t>
      </w:r>
      <w:r>
        <w:t xml:space="preserve"> </w:t>
      </w:r>
      <w:r>
        <w:t xml:space="preserve">Strict enforcement of licensure laws to eliminate unqualified practitioners and protect public safety.</w:t>
      </w:r>
    </w:p>
    <w:p>
      <w:pPr>
        <w:numPr>
          <w:ilvl w:val="0"/>
          <w:numId w:val="1001"/>
        </w:numPr>
        <w:pStyle w:val="Compact"/>
      </w:pPr>
      <w:r>
        <w:rPr>
          <w:bCs/>
          <w:b/>
        </w:rPr>
        <w:t xml:space="preserve">Educational Expansion:</w:t>
      </w:r>
      <w:r>
        <w:t xml:space="preserve"> </w:t>
      </w:r>
      <w:r>
        <w:t xml:space="preserve">Increasing the number of accredited university programs to meet the rising demand for qualified physiotherapists in Morocco Casablanca.</w:t>
      </w:r>
    </w:p>
    <w:p>
      <w:pPr>
        <w:numPr>
          <w:ilvl w:val="0"/>
          <w:numId w:val="1001"/>
        </w:numPr>
        <w:pStyle w:val="Compact"/>
      </w:pPr>
      <w:r>
        <w:rPr>
          <w:bCs/>
          <w:b/>
        </w:rPr>
        <w:t xml:space="preserve">Promotion of Specializations:</w:t>
      </w:r>
      <w:r>
        <w:t xml:space="preserve"> </w:t>
      </w:r>
      <w:r>
        <w:t xml:space="preserve">Encouraging postgraduate certifications in niche areas such as neurology, pediatrics, and sports medicine to cater to specific patient needs.</w:t>
      </w:r>
    </w:p>
    <w:p>
      <w:pPr>
        <w:numPr>
          <w:ilvl w:val="0"/>
          <w:numId w:val="1001"/>
        </w:numPr>
        <w:pStyle w:val="Compact"/>
      </w:pPr>
      <w:r>
        <w:rPr>
          <w:bCs/>
          <w:b/>
        </w:rPr>
        <w:t xml:space="preserve">Public Campaigns:</w:t>
      </w:r>
      <w:r>
        <w:t xml:space="preserve"> </w:t>
      </w:r>
      <w:r>
        <w:t xml:space="preserve">Launching awareness campaigns in schools and workplaces to educate the population on the benefits of early physiotherapeutic intervention.</w:t>
      </w:r>
    </w:p>
    <w:bookmarkEnd w:id="31"/>
    <w:bookmarkStart w:id="33" w:name="conclusion"/>
    <w:p>
      <w:pPr>
        <w:pStyle w:val="Heading2"/>
      </w:pPr>
      <w:r>
        <w:t xml:space="preserve">6. Conclusion</w:t>
      </w:r>
    </w:p>
    <w:p>
      <w:pPr>
        <w:pStyle w:val="FirstParagraph"/>
      </w:pPr>
      <w:r>
        <w:t xml:space="preserve">In conclusion, the physiotherapist in Morocco Casablanca is an indispensable asset to the city’s healthcare ecosystem. They address a wide spectrum of health issues, from acute trauma to chronic lifestyle diseases. However, realizing the full potential of this profession requires overcoming systemic challenges related to insurance coverage, public perception, and regulatory enforcement.</w:t>
      </w:r>
    </w:p>
    <w:p>
      <w:pPr>
        <w:pStyle w:val="BodyText"/>
      </w:pPr>
      <w:r>
        <w:t xml:space="preserve">As Morocco Casablanca continues to grow economically and demographically, the demand for high-quality rehabilitative services will only increase. By supporting the professional development of physiotherapists and ensuring equitable access to their services, stakeholders can contribute significantly to the overall well-being of the population in this vibrant Moroccan metropolis.</w:t>
      </w:r>
    </w:p>
    <w:bookmarkStart w:id="32" w:name="references"/>
    <w:p>
      <w:pPr>
        <w:pStyle w:val="Heading3"/>
      </w:pPr>
      <w:r>
        <w:t xml:space="preserve">References</w:t>
      </w:r>
    </w:p>
    <w:p>
      <w:pPr>
        <w:pStyle w:val="FirstParagraph"/>
      </w:pPr>
      <w:r>
        <w:rPr>
          <w:iCs/>
          <w:i/>
        </w:rPr>
        <w:t xml:space="preserve">Note: The following references represent general academic sources relevant to the topic for illustrative purposes.</w:t>
      </w:r>
    </w:p>
    <w:p>
      <w:pPr>
        <w:numPr>
          <w:ilvl w:val="0"/>
          <w:numId w:val="1002"/>
        </w:numPr>
        <w:pStyle w:val="Compact"/>
      </w:pPr>
      <w:r>
        <w:t xml:space="preserve">[1] Ministry of Health, Kingdom of Morocco. "National Strategy for Health Reform and Development."</w:t>
      </w:r>
    </w:p>
    <w:p>
      <w:pPr>
        <w:numPr>
          <w:ilvl w:val="0"/>
          <w:numId w:val="1002"/>
        </w:numPr>
        <w:pStyle w:val="Compact"/>
      </w:pPr>
      <w:r>
        <w:t xml:space="preserve">[2] University Hassan II Casablanca. "Curriculum Standards for Physiotherapy Degrees."</w:t>
      </w:r>
    </w:p>
    <w:p>
      <w:pPr>
        <w:numPr>
          <w:ilvl w:val="0"/>
          <w:numId w:val="1002"/>
        </w:numPr>
        <w:pStyle w:val="Compact"/>
      </w:pPr>
      <w:r>
        <w:t xml:space="preserve">[3] Moroccan Union of Physiotherapists. "Annual Report on Professional Practices in Urban Centers, 2023."</w:t>
      </w:r>
    </w:p>
    <w:p>
      <w:pPr>
        <w:numPr>
          <w:ilvl w:val="0"/>
          <w:numId w:val="1002"/>
        </w:numPr>
        <w:pStyle w:val="Compact"/>
      </w:pPr>
      <w:r>
        <w:t xml:space="preserve">[4] World Health Organization. "Global Recommendations on Physical Activity for Health: Implications for North Africa."</w:t>
      </w:r>
    </w:p>
    <w:bookmarkEnd w:id="32"/>
    <w:p>
      <w:pPr>
        <w:pStyle w:val="FirstParagraph"/>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Morocco Casablanca</dc:title>
  <dc:creator/>
  <dc:language>en</dc:language>
  <cp:keywords/>
  <dcterms:created xsi:type="dcterms:W3CDTF">2026-07-29T18:22:33Z</dcterms:created>
  <dcterms:modified xsi:type="dcterms:W3CDTF">2026-07-29T18:22:33Z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