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6" w:name="Xba03cc435486be28be376a7db54171190a0fc4d"/>
    <w:p>
      <w:pPr>
        <w:pStyle w:val="Heading1"/>
      </w:pPr>
      <w:r>
        <w:t xml:space="preserve">The Evolving Role of the Physiotherapist in Netherlands Amsterdam: A Comprehensive Research Overview</w:t>
      </w:r>
    </w:p>
    <w:p>
      <w:pPr>
        <w:pStyle w:val="FirstParagraph"/>
      </w:pPr>
      <w:r>
        <w:rPr>
          <w:bCs/>
          <w:b/>
        </w:rPr>
        <w:t xml:space="preserve">Abstract:</w:t>
      </w:r>
      <w:r>
        <w:br/>
      </w:r>
      <w:r>
        <w:br/>
      </w:r>
      <w:r>
        <w:t xml:space="preserve">This research paper explores the multifaceted role of the physiotherapist within the unique healthcare ecosystem of Netherlands Amsterdam. As a global hub for medical innovation and social welfare, Amsterdam presents a distinct case study for physical therapy practices. This document examines historical developments, current regulatory frameworks under the Dutch healthcare system, specific clinical applications relevant to an urban demographic, and future trends in physiotherapy care. The analysis highlights how the integration of advanced technology, preventive care models, and multidisciplinary collaboration defines modern physiotherapy in this vibrant metropolis.</w:t>
      </w:r>
    </w:p>
    <w:bookmarkStart w:id="20" w:name="introduction"/>
    <w:p>
      <w:pPr>
        <w:pStyle w:val="Heading2"/>
      </w:pPr>
      <w:r>
        <w:t xml:space="preserve">1. Introduction</w:t>
      </w:r>
    </w:p>
    <w:p>
      <w:pPr>
        <w:pStyle w:val="FirstParagraph"/>
      </w:pPr>
      <w:r>
        <w:t xml:space="preserve">Physiotherapy stands as a cornerstone of the modern healthcare landscape, providing essential services that range from acute rehabilitation to chronic disease management and preventive health maintenance. In</w:t>
      </w:r>
      <w:r>
        <w:t xml:space="preserve"> </w:t>
      </w:r>
      <w:r>
        <w:rPr>
          <w:bCs/>
          <w:b/>
        </w:rPr>
        <w:t xml:space="preserve">Netherlands Amsterdam</w:t>
      </w:r>
      <w:r>
        <w:t xml:space="preserve">, the practice of physiotherapy is not merely a clinical service but a deeply integrated component of public health strategy. The city, known for its progressive social policies and high quality of life, offers a fertile ground for examining how</w:t>
      </w:r>
      <w:r>
        <w:t xml:space="preserve"> </w:t>
      </w:r>
      <w:r>
        <w:rPr>
          <w:bCs/>
          <w:b/>
        </w:rPr>
        <w:t xml:space="preserve">Physiotherapist</w:t>
      </w:r>
      <w:r>
        <w:t xml:space="preserve"> </w:t>
      </w:r>
      <w:r>
        <w:t xml:space="preserve">professionals navigate complex patient needs within one of Europe's most advanced healthcare systems.</w:t>
      </w:r>
      <w:r>
        <w:t xml:space="preserve"> </w:t>
      </w:r>
      <w:r>
        <w:t xml:space="preserve">The significance of this research lies in the specific context provided by Amsterdam’s urban density, aging population, and high rate of chronic lifestyle-related conditions. Unlike rural settings where access may be limited, Amsterdam boasts a dense network of private practices, hospital-affiliated centers, and community health initiatives. Understanding the dynamics of physiotherapy in this environment provides critical insights into efficient care delivery models that can potentially serve as blueprints for other major urban centers globally. This paper aims to dissect these dynamics, focusing on the intersection of policy, practice, and patient outcomes specific to</w:t>
      </w:r>
      <w:r>
        <w:t xml:space="preserve"> </w:t>
      </w:r>
      <w:r>
        <w:rPr>
          <w:bCs/>
          <w:b/>
        </w:rPr>
        <w:t xml:space="preserve">Netherlands Amsterdam</w:t>
      </w:r>
      <w:r>
        <w:t xml:space="preserve">.</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physiotherapy in the Netherlands has undergone significant transformation over the last century. Historically rooted in manual therapy and rehabilitation post-surgery, the field has expanded dramatically to encompass holistic wellness and preventive care. In</w:t>
      </w:r>
      <w:r>
        <w:t xml:space="preserve"> </w:t>
      </w:r>
      <w:r>
        <w:rPr>
          <w:bCs/>
          <w:b/>
        </w:rPr>
        <w:t xml:space="preserve">Netherlands Amsterdam</w:t>
      </w:r>
      <w:r>
        <w:t xml:space="preserve">, this evolution was accelerated by national health reforms that emphasized cost-effectiveness and patient-centered care.</w:t>
      </w:r>
      <w:r>
        <w:t xml:space="preserve"> </w:t>
      </w:r>
      <w:r>
        <w:t xml:space="preserve">A critical aspect of the Dutch healthcare system is the role of health insurance mandates. Since major reforms in recent decades, coverage for physiotherapy has shifted between mandatory basic insurance and supplemental private policies. This fluctuation has forced</w:t>
      </w:r>
      <w:r>
        <w:t xml:space="preserve"> </w:t>
      </w:r>
      <w:r>
        <w:rPr>
          <w:bCs/>
          <w:b/>
        </w:rPr>
        <w:t xml:space="preserve">Physiotherapist</w:t>
      </w:r>
      <w:r>
        <w:t xml:space="preserve"> </w:t>
      </w:r>
      <w:r>
        <w:t xml:space="preserve">professionals in Amsterdam to adapt by demonstrating clear evidence-based value to justify costs to insurers. The Dutch Register of Physiotherapists (Register voor Fysiotherapeuten) ensures that all practicing professionals meet rigorous educational and ethical standards, maintaining high trust levels among the Amsterdam populace.</w:t>
      </w:r>
      <w:r>
        <w:t xml:space="preserve"> </w:t>
      </w:r>
      <w:r>
        <w:t xml:space="preserve">Furthermore, the regulatory environment in</w:t>
      </w:r>
      <w:r>
        <w:t xml:space="preserve"> </w:t>
      </w:r>
      <w:r>
        <w:rPr>
          <w:bCs/>
          <w:b/>
        </w:rPr>
        <w:t xml:space="preserve">Netherlands Amsterdam</w:t>
      </w:r>
      <w:r>
        <w:t xml:space="preserve"> </w:t>
      </w:r>
      <w:r>
        <w:t xml:space="preserve">encourages continuous professional development. Therapists are expected to stay abreast of the latest research, ensuring that treatment modalities are not only traditional but also scientifically validated. This strict adherence to evidence-based practice distinguishes the Dutch model from less regulated markets and ensures a high standard of care for patients seeking rehabilitation services in the city.</w:t>
      </w:r>
    </w:p>
    <w:bookmarkEnd w:id="21"/>
    <w:bookmarkStart w:id="22" w:name="Xdff218a1f57d8c7da89bbdabde759fb7dbd2b74"/>
    <w:p>
      <w:pPr>
        <w:pStyle w:val="Heading2"/>
      </w:pPr>
      <w:r>
        <w:t xml:space="preserve">3. Clinical Applications in an Urban Setting</w:t>
      </w:r>
    </w:p>
    <w:p>
      <w:pPr>
        <w:pStyle w:val="FirstParagraph"/>
      </w:pPr>
      <w:r>
        <w:t xml:space="preserve">The demographic profile of</w:t>
      </w:r>
      <w:r>
        <w:t xml:space="preserve"> </w:t>
      </w:r>
      <w:r>
        <w:rPr>
          <w:bCs/>
          <w:b/>
        </w:rPr>
        <w:t xml:space="preserve">Netherlands Amsterdam</w:t>
      </w:r>
      <w:r>
        <w:t xml:space="preserve"> </w:t>
      </w:r>
      <w:r>
        <w:t xml:space="preserve">dictates specific clinical priorities for physiotherapists. The city is home to a diverse population, including a significant number of elderly residents and young professionals with sedentary occupations. Consequently, the scope of practice for a</w:t>
      </w:r>
      <w:r>
        <w:t xml:space="preserve"> </w:t>
      </w:r>
      <w:r>
        <w:rPr>
          <w:bCs/>
          <w:b/>
        </w:rPr>
        <w:t xml:space="preserve">Physiotherapist</w:t>
      </w:r>
      <w:r>
        <w:t xml:space="preserve"> </w:t>
      </w:r>
      <w:r>
        <w:t xml:space="preserve">in this region is broad and varied.</w:t>
      </w:r>
      <w:r>
        <w:t xml:space="preserve"> </w:t>
      </w:r>
      <w:r>
        <w:t xml:space="preserve">One prominent area of focus is geriatric care. With an aging population, Amsterdam sees high demand for physiotherapy services aimed at maintaining mobility, preventing falls, and managing conditions such as osteoarthritis and Parkinson’s disease. Specialized clinics in districts like Oud-Zuid and De Pijp offer tailored programs that combine strength training with balance exercises, often utilizing aquatic therapy facilities which are popular in the region due to the city’s canal culture and available infrastructure.</w:t>
      </w:r>
      <w:r>
        <w:t xml:space="preserve"> </w:t>
      </w:r>
      <w:r>
        <w:t xml:space="preserve">Simultaneously, there is a rising trend in sports medicine physiotherapy. Amsterdam hosts numerous professional sports teams and fitness enthusiasts who require high-performance rehabilitation.</w:t>
      </w:r>
      <w:r>
        <w:t xml:space="preserve"> </w:t>
      </w:r>
      <w:r>
        <w:rPr>
          <w:bCs/>
          <w:b/>
        </w:rPr>
        <w:t xml:space="preserve">Physiotherapist</w:t>
      </w:r>
      <w:r>
        <w:t xml:space="preserve"> </w:t>
      </w:r>
      <w:r>
        <w:t xml:space="preserve">professionals here often collaborate closely with orthopedic surgeons, athletic trainers, and dietitians to create comprehensive recovery plans for athletes dealing with acute injuries or overuse syndromes. The integration of biomechanical analysis software and motion capture technology in Amsterdam clinics allows for precise diagnosis and targeted intervention, setting a benchmark for sports physiotherapy in Europe.</w:t>
      </w:r>
      <w:r>
        <w:t xml:space="preserve"> </w:t>
      </w:r>
      <w:r>
        <w:t xml:space="preserve">Additionally, mental health is increasingly recognized as intertwined with physical well-being. Physiotherapists in</w:t>
      </w:r>
      <w:r>
        <w:t xml:space="preserve"> </w:t>
      </w:r>
      <w:r>
        <w:rPr>
          <w:bCs/>
          <w:b/>
        </w:rPr>
        <w:t xml:space="preserve">Netherlands Amsterdam</w:t>
      </w:r>
      <w:r>
        <w:t xml:space="preserve"> </w:t>
      </w:r>
      <w:r>
        <w:t xml:space="preserve">are increasingly trained to identify psychosocial factors contributing to chronic pain. This biopsychosocial approach ensures that treatment addresses not just the physical injury but also the stress and anxiety that often accompany long-term rehabilitation, a crucial aspect of care in a fast-paced urban environment.</w:t>
      </w:r>
    </w:p>
    <w:bookmarkEnd w:id="22"/>
    <w:bookmarkStart w:id="23" w:name="technological-integration-and-innovation"/>
    <w:p>
      <w:pPr>
        <w:pStyle w:val="Heading2"/>
      </w:pPr>
      <w:r>
        <w:t xml:space="preserve">4. Technological Integration and Innovation</w:t>
      </w:r>
    </w:p>
    <w:p>
      <w:pPr>
        <w:pStyle w:val="FirstParagraph"/>
      </w:pPr>
      <w:r>
        <w:t xml:space="preserve">Amsterdam is widely recognized as a leading tech hub in Europe, and this identity heavily influences healthcare innovation. In the context of physiotherapy, technology plays an pivotal role in enhancing patient outcomes.</w:t>
      </w:r>
      <w:r>
        <w:t xml:space="preserve"> </w:t>
      </w:r>
      <w:r>
        <w:rPr>
          <w:bCs/>
          <w:b/>
        </w:rPr>
        <w:t xml:space="preserve">Physiotherapist</w:t>
      </w:r>
      <w:r>
        <w:t xml:space="preserve"> </w:t>
      </w:r>
      <w:r>
        <w:t xml:space="preserve">practices in the city are at the forefront of adopting digital health solutions, including tele-rehabilitation platforms that allow for remote monitoring and guidance.</w:t>
      </w:r>
      <w:r>
        <w:t xml:space="preserve"> </w:t>
      </w:r>
      <w:r>
        <w:t xml:space="preserve">The use of wearable technology to track patient progress is common among Amsterdam-based practitioners. Data from smartwatches and fitness trackers is often integrated into treatment plans, providing real-time feedback on activity levels, heart rate variability, and sleep patterns. This data-driven approach allows for personalized adjustments to therapy regimens, ensuring that patients remain engaged in their recovery process even outside the clinic setting.</w:t>
      </w:r>
      <w:r>
        <w:t xml:space="preserve"> </w:t>
      </w:r>
      <w:r>
        <w:t xml:space="preserve">Moreover,</w:t>
      </w:r>
      <w:r>
        <w:t xml:space="preserve"> </w:t>
      </w:r>
      <w:r>
        <w:rPr>
          <w:bCs/>
          <w:b/>
        </w:rPr>
        <w:t xml:space="preserve">Netherlands Amsterdam</w:t>
      </w:r>
      <w:r>
        <w:t xml:space="preserve"> </w:t>
      </w:r>
      <w:r>
        <w:t xml:space="preserve">serves as a testing ground for AI-assisted diagnostic tools. Algorithms can now analyze gait patterns and postural deviations with greater accuracy than traditional manual assessments. This technological advancement empowers</w:t>
      </w:r>
      <w:r>
        <w:t xml:space="preserve"> </w:t>
      </w:r>
      <w:r>
        <w:rPr>
          <w:bCs/>
          <w:b/>
        </w:rPr>
        <w:t xml:space="preserve">Physiotherapist</w:t>
      </w:r>
      <w:r>
        <w:t xml:space="preserve"> </w:t>
      </w:r>
      <w:r>
        <w:t xml:space="preserve">professionals to make more informed decisions, reducing the time required for diagnosis and accelerating the path to functional recovery. The synergy between human expertise and artificial intelligence exemplifies the forward-thinking nature of physiotherapy in this region.</w:t>
      </w:r>
    </w:p>
    <w:bookmarkEnd w:id="23"/>
    <w:bookmarkStart w:id="24" w:name="challenges-and-future-directions"/>
    <w:p>
      <w:pPr>
        <w:pStyle w:val="Heading2"/>
      </w:pPr>
      <w:r>
        <w:t xml:space="preserve">5. Challenges and Future Directions</w:t>
      </w:r>
    </w:p>
    <w:p>
      <w:pPr>
        <w:pStyle w:val="FirstParagraph"/>
      </w:pPr>
      <w:r>
        <w:t xml:space="preserve">Despite its strengths, the field of physiotherapy in</w:t>
      </w:r>
      <w:r>
        <w:t xml:space="preserve"> </w:t>
      </w:r>
      <w:r>
        <w:rPr>
          <w:bCs/>
          <w:b/>
        </w:rPr>
        <w:t xml:space="preserve">Netherlands Amsterdam</w:t>
      </w:r>
      <w:r>
        <w:t xml:space="preserve"> </w:t>
      </w:r>
      <w:r>
        <w:t xml:space="preserve">faces several challenges. One significant issue is accessibility and affordability. With shifting insurance policies, some patients find themselves facing high out-of-pocket costs for essential therapies. This economic barrier can lead to delayed treatment and worse long-term outcomes, a concern that policymakers are actively addressing through subsidy programs for low-income residents.</w:t>
      </w:r>
      <w:r>
        <w:t xml:space="preserve"> </w:t>
      </w:r>
      <w:r>
        <w:t xml:space="preserve">Another challenge is the shortage of specialized personnel in certain sub-disciplines. While there is an abundance of general physiotherapists, there is a demand for experts in niche areas such as pediatric neurology and complex pelvic floor dysfunction. To address this, universities in Amsterdam are expanding their graduate programs to produce more specialists, ensuring that the workforce remains robust and adaptable to future healthcare needs.</w:t>
      </w:r>
      <w:r>
        <w:t xml:space="preserve"> </w:t>
      </w:r>
      <w:r>
        <w:t xml:space="preserve">Looking ahead, the role of the</w:t>
      </w:r>
      <w:r>
        <w:t xml:space="preserve"> </w:t>
      </w:r>
      <w:r>
        <w:rPr>
          <w:bCs/>
          <w:b/>
        </w:rPr>
        <w:t xml:space="preserve">Physiotherapist</w:t>
      </w:r>
      <w:r>
        <w:t xml:space="preserve"> </w:t>
      </w:r>
      <w:r>
        <w:t xml:space="preserve">is poised to expand further into community health education. Proactive prevention strategies will likely become more prominent as healthcare systems globally shift towards value-based care models. In</w:t>
      </w:r>
      <w:r>
        <w:t xml:space="preserve"> </w:t>
      </w:r>
      <w:r>
        <w:rPr>
          <w:bCs/>
          <w:b/>
        </w:rPr>
        <w:t xml:space="preserve">Netherlands Amsterdam</w:t>
      </w:r>
      <w:r>
        <w:t xml:space="preserve">, this means a greater emphasis on workplace ergonomics, public exercise initiatives, and early intervention programs in schools. By empowering individuals to take charge of their physical health before issues arise, the profession can significantly reduce the overall burden on the healthcare system while improving quality of life for citizens.</w:t>
      </w:r>
    </w:p>
    <w:bookmarkEnd w:id="24"/>
    <w:bookmarkStart w:id="25" w:name="conclusion"/>
    <w:p>
      <w:pPr>
        <w:pStyle w:val="Heading2"/>
      </w:pPr>
      <w:r>
        <w:t xml:space="preserve">6. Conclusion</w:t>
      </w:r>
    </w:p>
    <w:p>
      <w:pPr>
        <w:pStyle w:val="FirstParagraph"/>
      </w:pPr>
      <w:r>
        <w:t xml:space="preserve">In conclusion, the practice of physiotherapy in</w:t>
      </w:r>
      <w:r>
        <w:t xml:space="preserve"> </w:t>
      </w:r>
      <w:r>
        <w:rPr>
          <w:bCs/>
          <w:b/>
        </w:rPr>
        <w:t xml:space="preserve">Netherlands Amsterdam</w:t>
      </w:r>
      <w:r>
        <w:t xml:space="preserve"> </w:t>
      </w:r>
      <w:r>
        <w:t xml:space="preserve">represents a sophisticated blend of traditional therapeutic techniques and modern medical innovation. The</w:t>
      </w:r>
      <w:r>
        <w:t xml:space="preserve"> </w:t>
      </w:r>
      <w:r>
        <w:rPr>
          <w:bCs/>
          <w:b/>
        </w:rPr>
        <w:t xml:space="preserve">Physiotherapist</w:t>
      </w:r>
      <w:r>
        <w:t xml:space="preserve">, operating within a robust regulatory framework and supported by advanced technology, plays a critical role in maintaining the health and vitality of the city’s diverse population. From geriatric fall prevention to high-performance sports rehabilitation, the services provided are essential components of public health infrastructure.</w:t>
      </w:r>
      <w:r>
        <w:t xml:space="preserve"> </w:t>
      </w:r>
      <w:r>
        <w:t xml:space="preserve">As we look to the future, the continued integration of digital tools and preventive care models will define the next era of physiotherapy in Amsterdam. The challenges regarding accessibility and specialization require ongoing attention from policymakers and professional bodies alike. However, with a strong commitment to evidence-based practice and patient-centered care,</w:t>
      </w:r>
      <w:r>
        <w:t xml:space="preserve"> </w:t>
      </w:r>
      <w:r>
        <w:rPr>
          <w:bCs/>
          <w:b/>
        </w:rPr>
        <w:t xml:space="preserve">Physiotherapist</w:t>
      </w:r>
      <w:r>
        <w:t xml:space="preserve"> </w:t>
      </w:r>
      <w:r>
        <w:t xml:space="preserve">professionals in</w:t>
      </w:r>
      <w:r>
        <w:t xml:space="preserve"> </w:t>
      </w:r>
      <w:r>
        <w:rPr>
          <w:bCs/>
          <w:b/>
        </w:rPr>
        <w:t xml:space="preserve">Netherlands Amsterdam</w:t>
      </w:r>
      <w:r>
        <w:t xml:space="preserve"> </w:t>
      </w:r>
      <w:r>
        <w:t xml:space="preserve">are well-positioned to lead the way in effective, efficient, and humane healthcare delivery. This research underscores the importance of viewing physiotherapy not just as a treatment for injury, but as a vital pillar of societal well-being in one of the world’s most dynamic cities.</w:t>
      </w:r>
    </w:p>
    <w:p>
      <w:pPr>
        <w:pStyle w:val="BodyText"/>
      </w:pPr>
      <w:r>
        <w:rPr>
          <w:iCs/>
          <w:i/>
        </w:rPr>
        <w:t xml:space="preserve">Note: This document is structured for academic review and highlights key aspects relevant to healthcare policy and practice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Netherlands Amsterdam: A Comprehensive Research Overview</dc:title>
  <dc:creator/>
  <dc:language>en</dc:language>
  <cp:keywords/>
  <dcterms:created xsi:type="dcterms:W3CDTF">2026-07-29T14:01:44Z</dcterms:created>
  <dcterms:modified xsi:type="dcterms:W3CDTF">2026-07-29T14:01:44Z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