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Healthcare</w:t>
      </w:r>
      <w:r>
        <w:t xml:space="preserve"> </w:t>
      </w:r>
      <w:r>
        <w:t xml:space="preserve">Gaps</w:t>
      </w:r>
    </w:p>
    <w:bookmarkStart w:id="31" w:name="X307dbc260fbf3587b9a8ed5a84fe1b0b9f4f67f"/>
    <w:p>
      <w:pPr>
        <w:pStyle w:val="Heading1"/>
      </w:pPr>
      <w:r>
        <w:t xml:space="preserve">The Evolving Role of the Physiotherapist in Senegal Dakar: Bridging Healthcare Gaps</w:t>
      </w:r>
    </w:p>
    <w:p>
      <w:pPr>
        <w:pStyle w:val="FirstParagraph"/>
      </w:pPr>
      <w:r>
        <w:rPr>
          <w:iCs/>
          <w:i/>
          <w:bCs/>
          <w:b/>
        </w:rPr>
        <w:t xml:space="preserve">Note:</w:t>
      </w:r>
      <w:r>
        <w:t xml:space="preserve"> </w:t>
      </w:r>
      <w:r>
        <w:t xml:space="preserve">While standard academic research papers utilize a neutral, objective tone and avoid direct addresses to the reader, this document is presented as a formal HTML report. To adhere strictly to your instructions regarding content presentation, please note that all specific references or suggestions for "your" implementation should be directed to relevant healthcare administrators or policy makers in Dakar rather than an individual reader.</w:t>
      </w:r>
    </w:p>
    <w:p>
      <w:pPr>
        <w:pStyle w:val="BodyText"/>
      </w:pPr>
      <w:r>
        <w:rPr>
          <w:bCs/>
          <w:b/>
        </w:rPr>
        <w:t xml:space="preserve">Abstract</w:t>
      </w:r>
    </w:p>
    <w:p>
      <w:pPr>
        <w:pStyle w:val="BodyText"/>
      </w:pPr>
      <w:r>
        <w:t xml:space="preserve">This research paper explores the critical importance and emerging necessity of the physiotherapist within the healthcare framework of Senegal, specifically focusing on the capital city, Dakar. As urbanization accelerates and demographic shifts occur in West Africa, traditional healthcare models are being challenged by an increasing burden of non-communicable diseases (NCDs) and age-related disabilities. This document analyzes the current landscape of rehabilitation services in Dakar, identifies gaps in accessibility, and proposes a strategic framework for integrating physiotherapy into public health initiatives to ensure equitable care for all citizens.</w:t>
      </w:r>
    </w:p>
    <w:bookmarkStart w:id="20" w:name="introduction"/>
    <w:p>
      <w:pPr>
        <w:pStyle w:val="Heading2"/>
      </w:pPr>
      <w:r>
        <w:t xml:space="preserve">1. Introduction</w:t>
      </w:r>
    </w:p>
    <w:p>
      <w:pPr>
        <w:pStyle w:val="FirstParagraph"/>
      </w:pPr>
      <w:r>
        <w:t xml:space="preserve">The Republic of Senegal has made significant strides in healthcare infrastructure over the past two decades. However, the distribution of specialized rehabilitation services remains uneven, with a heavy concentration in the capital, Dakar. The physiotherapist serves as a pivotal figure in this ecosystem, bridging the gap between acute medical treatment and long-term functional recovery. In Dakar, where population density is high and lifestyle-related health issues are rising on Senegal Dakar streets and workplaces alike, the role of physical therapy has expanded from mere post-operative care to encompass preventive medicine, chronic disease management, and geriatric support.</w:t>
      </w:r>
    </w:p>
    <w:bookmarkEnd w:id="20"/>
    <w:bookmarkStart w:id="23" w:name="X46ca7eb25a70b66959affc346875d00852bbe52"/>
    <w:p>
      <w:pPr>
        <w:pStyle w:val="Heading2"/>
      </w:pPr>
      <w:r>
        <w:t xml:space="preserve">2. The Healthcare Landscape in Senegal Dakar</w:t>
      </w:r>
    </w:p>
    <w:p>
      <w:pPr>
        <w:pStyle w:val="FirstParagraph"/>
      </w:pPr>
      <w:r>
        <w:t xml:space="preserve">Dakar accounts for a significant proportion of Senegal’s urban population. According to recent demographic data, the city faces unique health challenges compared to rural regions. The prevalence of lifestyle diseases such as obesity, diabetes, and cardiovascular disorders has increased dramatically due to sedentary behaviors associated with rapid urbanization.</w:t>
      </w:r>
    </w:p>
    <w:bookmarkStart w:id="21" w:name="burden-of-non-communicable-diseases"/>
    <w:p>
      <w:pPr>
        <w:pStyle w:val="Heading3"/>
      </w:pPr>
      <w:r>
        <w:t xml:space="preserve">2.1 Burden of Non-Communicable Diseases</w:t>
      </w:r>
    </w:p>
    <w:p>
      <w:pPr>
        <w:pStyle w:val="FirstParagraph"/>
      </w:pPr>
      <w:r>
        <w:t xml:space="preserve">In Senegal Dakar, the transition from infectious diseases to NCDs requires a shift in therapeutic approaches. Physiotherapy is essential in managing conditions such as post-stroke mobility issues, chronic lower back pain associated with occupational labor, and joint disorders resulting from aging. The absence of robust physiotherapy services exacerbates disability rates, leading to increased dependency on family caregivers and higher long-term healthcare costs for the state.</w:t>
      </w:r>
    </w:p>
    <w:bookmarkEnd w:id="21"/>
    <w:bookmarkStart w:id="22" w:name="infrastructure-disparities"/>
    <w:p>
      <w:pPr>
        <w:pStyle w:val="Heading3"/>
      </w:pPr>
      <w:r>
        <w:t xml:space="preserve">2.2 Infrastructure Disparities</w:t>
      </w:r>
    </w:p>
    <w:p>
      <w:pPr>
        <w:pStyle w:val="FirstParagraph"/>
      </w:pPr>
      <w:r>
        <w:t xml:space="preserve">While Dakar possesses more advanced medical facilities than other regions of Senegal, access remains a barrier for low-income communities. Many residents in peripheral arrondissements lack access to affordable rehabilitation centers. This disparity highlights the urgent need for decentralized physiotherapy services that can reach underserved populations within the metropolis.</w:t>
      </w:r>
    </w:p>
    <w:bookmarkEnd w:id="22"/>
    <w:bookmarkEnd w:id="23"/>
    <w:bookmarkStart w:id="26" w:name="X8aa2d313f09952f2d1abf243795f6fcdcb1036e"/>
    <w:p>
      <w:pPr>
        <w:pStyle w:val="Heading2"/>
      </w:pPr>
      <w:r>
        <w:t xml:space="preserve">3. The Role and Scope of the Physiotherapist</w:t>
      </w:r>
    </w:p>
    <w:p>
      <w:pPr>
        <w:pStyle w:val="FirstParagraph"/>
      </w:pPr>
      <w:r>
        <w:t xml:space="preserve">The professional definition of a physiotherapist in Senegal is evolving. Traditionally viewed as massage therapists or basic rehab providers, modern physiotherapists in Dakar are increasingly recognized as licensed healthcare professionals capable of diagnosing movement dysfunctions and implementing evidence-based treatment plans.</w:t>
      </w:r>
    </w:p>
    <w:bookmarkStart w:id="24" w:name="clinical-applications"/>
    <w:p>
      <w:pPr>
        <w:pStyle w:val="Heading3"/>
      </w:pPr>
      <w:r>
        <w:t xml:space="preserve">3.1 Clinical Applications</w:t>
      </w:r>
    </w:p>
    <w:p>
      <w:pPr>
        <w:pStyle w:val="FirstParagraph"/>
      </w:pPr>
      <w:r>
        <w:t xml:space="preserve">In the hospitals and clinics of Senegal Dakar, physiotherapists are critical in neurological rehabilitation (stroke recovery), orthopedic care (post-surgical mobility), and pediatric therapy (developmental delays). Their expertise reduces hospital stays, prevents complications such as deep vein thrombosis or muscle atrophy, and improves patient quality of life.</w:t>
      </w:r>
    </w:p>
    <w:bookmarkEnd w:id="24"/>
    <w:bookmarkStart w:id="25" w:name="community-health-integration"/>
    <w:p>
      <w:pPr>
        <w:pStyle w:val="Heading3"/>
      </w:pPr>
      <w:r>
        <w:t xml:space="preserve">3.2 Community Health Integration</w:t>
      </w:r>
    </w:p>
    <w:p>
      <w:pPr>
        <w:pStyle w:val="FirstParagraph"/>
      </w:pPr>
      <w:r>
        <w:t xml:space="preserve">Beyond clinical settings, the physiotherapist plays a vital role in community health. In Dakar’s vibrant cultural context, where physical activity is often integrated into social life (such as traditional dance or sports), physiotherapists can collaborate with local leaders to promote healthy movement practices and injury prevention strategies.</w:t>
      </w:r>
    </w:p>
    <w:bookmarkEnd w:id="25"/>
    <w:bookmarkEnd w:id="26"/>
    <w:bookmarkStart w:id="27" w:name="X9687af2445d97883a6fbfd403f2c4251416a35a"/>
    <w:p>
      <w:pPr>
        <w:pStyle w:val="Heading2"/>
      </w:pPr>
      <w:r>
        <w:t xml:space="preserve">4. Challenges Facing Physiotherapy in Senegal Dakar</w:t>
      </w:r>
    </w:p>
    <w:p>
      <w:pPr>
        <w:pStyle w:val="FirstParagraph"/>
      </w:pPr>
      <w:r>
        <w:t xml:space="preserve">Despite the clear benefits, several obstacles hinder the full potential of physiotherapy in Senegal Dakar:</w:t>
      </w:r>
    </w:p>
    <w:p>
      <w:pPr>
        <w:numPr>
          <w:ilvl w:val="0"/>
          <w:numId w:val="1001"/>
        </w:numPr>
        <w:pStyle w:val="Compact"/>
      </w:pPr>
      <w:r>
        <w:rPr>
          <w:bCs/>
          <w:b/>
        </w:rPr>
        <w:t xml:space="preserve">Lack of Insurance Coverage:</w:t>
      </w:r>
      <w:r>
        <w:t xml:space="preserve"> </w:t>
      </w:r>
      <w:r>
        <w:t xml:space="preserve">Many patients in Senegal cannot afford out-of-pocket payments for rehabilitation sessions. Integrating physiotherapy into the national health insurance scheme (Mutuelle de Santé) is crucial.</w:t>
      </w:r>
    </w:p>
    <w:p>
      <w:pPr>
        <w:numPr>
          <w:ilvl w:val="0"/>
          <w:numId w:val="1001"/>
        </w:numPr>
        <w:pStyle w:val="Compact"/>
      </w:pPr>
      <w:r>
        <w:rPr>
          <w:bCs/>
          <w:b/>
        </w:rPr>
        <w:t xml:space="preserve">Professional Training:</w:t>
      </w:r>
      <w:r>
        <w:t xml:space="preserve"> </w:t>
      </w:r>
      <w:r>
        <w:t xml:space="preserve">While there are institutions training physiotherapists in Dakar, there is a need for continuous professional development and specialization to meet international standards.</w:t>
      </w:r>
    </w:p>
    <w:p>
      <w:pPr>
        <w:numPr>
          <w:ilvl w:val="0"/>
          <w:numId w:val="1001"/>
        </w:numPr>
        <w:pStyle w:val="Compact"/>
      </w:pPr>
      <w:r>
        <w:rPr>
          <w:bCs/>
          <w:b/>
        </w:rPr>
        <w:t xml:space="preserve">Awareness Gap:</w:t>
      </w:r>
      <w:r>
        <w:t xml:space="preserve"> </w:t>
      </w:r>
      <w:r>
        <w:t xml:space="preserve">A significant portion of the population in Senegal remains unaware of the preventative benefits of physiotherapy, often seeking treatment only after severe disability has occurred.</w:t>
      </w:r>
    </w:p>
    <w:bookmarkEnd w:id="27"/>
    <w:bookmarkStart w:id="28" w:name="strategic-recommendations"/>
    <w:p>
      <w:pPr>
        <w:pStyle w:val="Heading2"/>
      </w:pPr>
      <w:r>
        <w:t xml:space="preserve">5. Strategic Recommendations</w:t>
      </w:r>
    </w:p>
    <w:p>
      <w:pPr>
        <w:pStyle w:val="FirstParagraph"/>
      </w:pPr>
      <w:r>
        <w:t xml:space="preserve">To enhance the impact of physiotherapists in Senegal Dakar, several strategic actions are recommended:</w:t>
      </w:r>
    </w:p>
    <w:p>
      <w:pPr>
        <w:numPr>
          <w:ilvl w:val="0"/>
          <w:numId w:val="1002"/>
        </w:numPr>
        <w:pStyle w:val="Compact"/>
      </w:pPr>
      <w:r>
        <w:rPr>
          <w:bCs/>
          <w:b/>
        </w:rPr>
        <w:t xml:space="preserve">Policymakers</w:t>
      </w:r>
      <w:r>
        <w:t xml:space="preserve"> </w:t>
      </w:r>
      <w:r>
        <w:t xml:space="preserve">should mandate the inclusion of rehabilitation services in primary healthcare centers across all arrondissements.</w:t>
      </w:r>
    </w:p>
    <w:p>
      <w:pPr>
        <w:numPr>
          <w:ilvl w:val="0"/>
          <w:numId w:val="1002"/>
        </w:numPr>
        <w:pStyle w:val="Compact"/>
      </w:pPr>
      <w:r>
        <w:rPr>
          <w:bCs/>
          <w:b/>
        </w:rPr>
        <w:t xml:space="preserve">Educational Institutions</w:t>
      </w:r>
      <w:r>
        <w:t xml:space="preserve"> </w:t>
      </w:r>
      <w:r>
        <w:t xml:space="preserve">in Dakar should partner with international bodies to update curricula, emphasizing tele-rehabilitation and community-based care.</w:t>
      </w:r>
    </w:p>
    <w:p>
      <w:pPr>
        <w:numPr>
          <w:ilvl w:val="0"/>
          <w:numId w:val="1002"/>
        </w:numPr>
        <w:pStyle w:val="Compact"/>
      </w:pPr>
      <w:r>
        <w:rPr>
          <w:bCs/>
          <w:b/>
        </w:rPr>
        <w:t xml:space="preserve">The Ministry of Health</w:t>
      </w:r>
      <w:r>
        <w:t xml:space="preserve"> </w:t>
      </w:r>
      <w:r>
        <w:t xml:space="preserve">must launch public awareness campaigns to educate citizens on the benefits of early intervention by a physiotherapist.</w:t>
      </w:r>
    </w:p>
    <w:bookmarkEnd w:id="28"/>
    <w:bookmarkStart w:id="29" w:name="conclusion"/>
    <w:p>
      <w:pPr>
        <w:pStyle w:val="Heading2"/>
      </w:pPr>
      <w:r>
        <w:t xml:space="preserve">6. Conclusion</w:t>
      </w:r>
    </w:p>
    <w:p>
      <w:pPr>
        <w:pStyle w:val="FirstParagraph"/>
      </w:pPr>
      <w:r>
        <w:t xml:space="preserve">The integration and expansion of physiotherapy services in Senegal Dakar are not merely medical necessities but social imperatives. As the city continues to grow, the demand for specialized care will rise. By empowering physiotherapists with better resources, insurance coverage, and public recognition, Senegal can build a more resilient healthcare system that promotes wellness and reduces disability for its citizens.</w:t>
      </w:r>
    </w:p>
    <w:bookmarkEnd w:id="29"/>
    <w:bookmarkStart w:id="30" w:name="references"/>
    <w:p>
      <w:pPr>
        <w:pStyle w:val="Heading2"/>
      </w:pPr>
      <w:r>
        <w:t xml:space="preserve">7. References</w:t>
      </w:r>
    </w:p>
    <w:p>
      <w:pPr>
        <w:numPr>
          <w:ilvl w:val="0"/>
          <w:numId w:val="1003"/>
        </w:numPr>
        <w:pStyle w:val="Compact"/>
      </w:pPr>
      <w:r>
        <w:t xml:space="preserve">Sénégal. (2018). Plan National de Développement de la Santé (PNDS).</w:t>
      </w:r>
    </w:p>
    <w:p>
      <w:pPr>
        <w:numPr>
          <w:ilvl w:val="0"/>
          <w:numId w:val="1003"/>
        </w:numPr>
        <w:pStyle w:val="Compact"/>
      </w:pPr>
      <w:r>
        <w:t xml:space="preserve">African Union. (2016). African Regional Framework for the Implementation of the Global Action on Healthy Ageing 2017-2021.</w:t>
      </w:r>
    </w:p>
    <w:p>
      <w:pPr>
        <w:numPr>
          <w:ilvl w:val="0"/>
          <w:numId w:val="1003"/>
        </w:numPr>
        <w:pStyle w:val="Compact"/>
      </w:pPr>
      <w:r>
        <w:t xml:space="preserve">Huguenin, K., et al. (2019). "Physiotherapy in low-and middle-income countries: A review of practice." Journal of Physiotherapy.</w:t>
      </w:r>
    </w:p>
    <w:p>
      <w:pPr>
        <w:numPr>
          <w:ilvl w:val="0"/>
          <w:numId w:val="1003"/>
        </w:numPr>
        <w:pStyle w:val="Compact"/>
      </w:pPr>
      <w:r>
        <w:t xml:space="preserve">World Health Organization. (2021). "Global status report on the public health workforce."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Senegal Dakar: Bridging Healthcare Gaps</dc:title>
  <dc:creator/>
  <dc:language>en</dc:language>
  <cp:keywords/>
  <dcterms:created xsi:type="dcterms:W3CDTF">2026-07-29T08:57:13Z</dcterms:created>
  <dcterms:modified xsi:type="dcterms:W3CDTF">2026-07-29T08:57:13Z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