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Challenges</w:t>
      </w:r>
      <w:r>
        <w:t xml:space="preserve"> </w:t>
      </w:r>
      <w:r>
        <w:t xml:space="preserve">and</w:t>
      </w:r>
      <w:r>
        <w:t xml:space="preserve"> </w:t>
      </w:r>
      <w:r>
        <w:t xml:space="preserve">Opportunities</w:t>
      </w:r>
    </w:p>
    <w:bookmarkStart w:id="20" w:name="Xd238012bea9a73713ae6bdf0df620a47630f6bc"/>
    <w:p>
      <w:pPr>
        <w:pStyle w:val="Heading1"/>
      </w:pPr>
      <w:r>
        <w:t xml:space="preserve">The Evolving Role of the Physiotherapist in Tanzania Dar es Salaam: Challenges and Opportunities</w:t>
      </w:r>
    </w:p>
    <w:p>
      <w:pPr>
        <w:pStyle w:val="FirstParagraph"/>
      </w:pPr>
      <w:r>
        <w:rPr>
          <w:bCs/>
          <w:b/>
        </w:rPr>
        <w:t xml:space="preserve">Date:</w:t>
      </w:r>
      <w:r>
        <w:t xml:space="preserve"> </w:t>
      </w:r>
      <w:r>
        <w:t xml:space="preserve">October 26, 2023</w:t>
      </w:r>
      <w:r>
        <w:br/>
      </w:r>
      <w:r>
        <w:rPr>
          <w:bCs/>
          <w:b/>
        </w:rPr>
        <w:t xml:space="preserve">Jurisdiction:</w:t>
      </w:r>
      <w:r>
        <w:t xml:space="preserve">Tanzania Dar es Salaam</w:t>
      </w:r>
    </w:p>
    <w:p>
      <w:r>
        <w:pict>
          <v:rect style="width:0;height:1.5pt" o:hralign="center" o:hrstd="t" o:hr="t"/>
        </w:pict>
      </w:r>
    </w:p>
    <w:bookmarkEnd w:id="20"/>
    <w:bookmarkStart w:id="21" w:name="i.-abstract"/>
    <w:p>
      <w:pPr>
        <w:pStyle w:val="Heading1"/>
      </w:pPr>
      <w:r>
        <w:t xml:space="preserve">I. Abstract</w:t>
      </w:r>
    </w:p>
    <w:p>
      <w:pPr>
        <w:pStyle w:val="FirstParagraph"/>
      </w:pPr>
      <w:r>
        <w:t xml:space="preserve">This research document examines the critical role of the</w:t>
      </w:r>
      <w:r>
        <w:t xml:space="preserve"> </w:t>
      </w:r>
      <w:hyperlink w:anchor="ref1">
        <w:r>
          <w:rPr>
            <w:rStyle w:val="Hyperlink"/>
          </w:rPr>
          <w:t xml:space="preserve">Physiotherapist within the healthcare infrastructure of Tanzania Dar es Salaam.</w:t>
        </w:r>
      </w:hyperlink>
      <w:r>
        <w:t xml:space="preserve"> </w:t>
      </w:r>
      <w:r>
        <w:t xml:space="preserve">As a rapidly urbanizing hub in East Africa, Dar es Salaam faces unique epidemiological transitions characterized by a dual burden of disease: persistent infectious diseases and rising rates of non-communicable diseases (NCDs). This paper explores how the</w:t>
      </w:r>
      <w:r>
        <w:t xml:space="preserve"> </w:t>
      </w:r>
      <w:hyperlink w:anchor="ref2">
        <w:r>
          <w:rPr>
            <w:rStyle w:val="Hyperlink"/>
          </w:rPr>
          <w:t xml:space="preserve">Physiotherapist</w:t>
        </w:r>
      </w:hyperlink>
      <w:r>
        <w:t xml:space="preserve"> </w:t>
      </w:r>
      <w:r>
        <w:t xml:space="preserve">serves as an essential agent in rehabilitation, pain management, and public health promotion. It further analyzes the structural challenges facing the profession in Tanzania Dar es Salaam, including resource limitations and regulatory frameworks, while proposing strategic interventions to optimize patient outcomes.</w:t>
      </w:r>
    </w:p>
    <w:bookmarkEnd w:id="21"/>
    <w:bookmarkStart w:id="22" w:name="ii.-introduction"/>
    <w:p>
      <w:pPr>
        <w:pStyle w:val="Heading1"/>
      </w:pPr>
      <w:r>
        <w:t xml:space="preserve">II. Introduction</w:t>
      </w:r>
    </w:p>
    <w:p>
      <w:pPr>
        <w:pStyle w:val="FirstParagraph"/>
      </w:pPr>
      <w:r>
        <w:t xml:space="preserve">In recent decades,</w:t>
      </w:r>
      <w:r>
        <w:rPr>
          <w:bCs/>
          <w:b/>
        </w:rPr>
        <w:t xml:space="preserve">Tanzania Dar es Salaam</w:t>
      </w:r>
      <w:r>
        <w:t xml:space="preserve"> has transformed into a commercial capital of significance, attracting significant migration and industrial development. This demographic shift has altered the healthcare landscape, placing unprecedented pressure on existing medical facilities. Within this complex ecosystem, </w:t>
      </w:r>
      <w:hyperlink w:anchor="ref3">
        <w:r>
          <w:rPr>
            <w:rStyle w:val="Hyperlink"/>
          </w:rPr>
          <w:t xml:space="preserve">the Physiotherapist has emerged as a pivotal component of multidisciplinary care teams.</w:t>
        </w:r>
      </w:hyperlink>
      <w:r>
        <w:t xml:space="preserve"> Physiotherapy is no longer confined to post-surgical recovery; it now encompasses chronic disease management, pediatric development, and geriatric care. The objective of this document is to provide a comprehensive overview of the current state of physiotherapy practice in Tanzania Dar es Salaam, highlighting the specific contributions of the</w:t>
      </w:r>
      <w:r>
        <w:t xml:space="preserve"> </w:t>
      </w:r>
      <w:hyperlink w:anchor="ref4">
        <w:r>
          <w:rPr>
            <w:rStyle w:val="Hyperlink"/>
          </w:rPr>
          <w:t xml:space="preserve">Physiotherapist</w:t>
        </w:r>
      </w:hyperlink>
      <w:r>
        <w:t xml:space="preserve"> to community health and systemic resilience.</w:t>
      </w:r>
    </w:p>
    <w:bookmarkEnd w:id="22"/>
    <w:bookmarkStart w:id="23" w:name="Xeac49e1c399dcfbb3c6891001607cbffee03c06"/>
    <w:p>
      <w:pPr>
        <w:pStyle w:val="Heading1"/>
      </w:pPr>
      <w:r>
        <w:t xml:space="preserve">III. Epidemiological Context and Demand for Services in Tanzania Dar es Salaam</w:t>
      </w:r>
    </w:p>
    <w:p>
      <w:pPr>
        <w:pStyle w:val="FirstParagraph"/>
      </w:pPr>
      <w:r>
        <w:t xml:space="preserve">The healthcare needs of </w:t>
      </w:r>
      <w:r>
        <w:rPr>
          <w:bCs/>
          <w:b/>
        </w:rPr>
        <w:t xml:space="preserve">Tanzania Dar es Salaam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 musculoskeletal disorders resulting from occupational hazards in the city’s growing industrial sectors,</w:t>
      </w:r>
    </w:p>
    <w:p>
      <w:pPr>
        <w:pStyle w:val="BodyText"/>
      </w:pPr>
      <w:r>
        <w:rPr>
          <w:bCs/>
          <w:b/>
        </w:rPr>
        <w:t xml:space="preserve">Tanzania Dar es Salaam</w:t>
      </w:r>
      <w:r>
        <w:t xml:space="preserve"> faces unique epidemiological transitions characterized by a dual burden of disease: persistent infectious diseases and rising rates of non-communicable diseases (NCDs). This paper explores how the</w:t>
      </w:r>
      <w:r>
        <w:t xml:space="preserve"> </w:t>
      </w:r>
      <w:hyperlink w:anchor="ref2">
        <w:r>
          <w:rPr>
            <w:rStyle w:val="Hyperlink"/>
          </w:rPr>
          <w:t xml:space="preserve">Physiotherapist</w:t>
        </w:r>
      </w:hyperlink>
      <w:r>
        <w:t xml:space="preserve"> </w:t>
      </w:r>
      <w:r>
        <w:t xml:space="preserve">serves as an essential agent in rehabilitation, pain management, and public health promotion. It further analyzes the structural challenges facing the profession in Tanzania Dar es Salaam, including resource limitations and regulatory frameworks, while proposing strategic interventions to optimize patient outcomes.</w:t>
      </w:r>
    </w:p>
    <w:bookmarkEnd w:id="23"/>
    <w:bookmarkStart w:id="24" w:name="i.-abstract-1"/>
    <w:p>
      <w:pPr>
        <w:pStyle w:val="Heading1"/>
      </w:pPr>
      <w:r>
        <w:t xml:space="preserve">I. Abstract</w:t>
      </w:r>
    </w:p>
    <w:p>
      <w:pPr>
        <w:pStyle w:val="FirstParagraph"/>
      </w:pPr>
      <w:r>
        <w:t xml:space="preserve">This research document examines the critical role of the</w:t>
      </w:r>
      <w:r>
        <w:t xml:space="preserve"> </w:t>
      </w:r>
      <w:hyperlink w:anchor="ref1">
        <w:r>
          <w:rPr>
            <w:rStyle w:val="Hyperlink"/>
          </w:rPr>
          <w:t xml:space="preserve">Physiotherapist within the healthcare infrastructure of Tanzania Dar es Salaam.</w:t>
        </w:r>
      </w:hyperlink>
      <w:r>
        <w:t xml:space="preserve"> As a rapidly urbanizing hub in East Africa, Dar es Salaam faces unique epidemiological transitions characterized by a dual burden of disease: persistent infectious diseases and rising rates of non-communicable diseases (NCDs). This paper explores how the</w:t>
      </w:r>
      <w:r>
        <w:t xml:space="preserve"> </w:t>
      </w:r>
      <w:hyperlink w:anchor="ref2">
        <w:r>
          <w:rPr>
            <w:rStyle w:val="Hyperlink"/>
          </w:rPr>
          <w:t xml:space="preserve">Physiotherapist</w:t>
        </w:r>
      </w:hyperlink>
      <w:r>
        <w:t xml:space="preserve"> is an essential agent in rehabilitation, pain management, and public health promotion. It further analyzes the structural challenges facing the profession in Tanzania Dar es Salaam, including resource limitations and regulatory frameworks,</w:t>
      </w:r>
    </w:p>
    <w:p>
      <w:pPr>
        <w:pStyle w:val="BodyText"/>
      </w:pPr>
      <w:r>
        <w:t xml:space="preserve">while proposing strategic interventions to optimize patient outcomes.</w:t>
      </w:r>
    </w:p>
    <w:bookmarkEnd w:id="24"/>
    <w:bookmarkStart w:id="25" w:name="ii.-introduction-1"/>
    <w:p>
      <w:pPr>
        <w:pStyle w:val="Heading1"/>
      </w:pPr>
      <w:r>
        <w:t xml:space="preserve">II. Introduction</w:t>
      </w:r>
    </w:p>
    <w:p>
      <w:pPr>
        <w:pStyle w:val="FirstParagraph"/>
      </w:pPr>
      <w:r>
        <w:t xml:space="preserve">In recent decades, </w:t>
      </w:r>
      <w:r>
        <w:rPr>
          <w:bCs/>
          <w:b/>
        </w:rPr>
        <w:t xml:space="preserve">Tanzania Dar es Salaam</w:t>
      </w:r>
      <w:r>
        <w:t xml:space="preserve"> has transformed into a commercial capital of significance, attracting significant migration and industrial development. This demographic shift has altered the healthcare landscape, placing unprecedented pressure on existing medical facilities. Within this complex ecosystem, </w:t>
      </w:r>
      <w:hyperlink w:anchor="ref3">
        <w:r>
          <w:rPr>
            <w:rStyle w:val="Hyperlink"/>
          </w:rPr>
          <w:t xml:space="preserve">the Physiotherapist has emerged as a pivotal component of multidisciplinary care teams.</w:t>
        </w:r>
      </w:hyperlink>
      <w:r>
        <w:t xml:space="preserve"> Physiotherapy is no longer confined to post-surgical recovery; it now encompasses chronic disease management, pediatric development,</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t xml:space="preserve">musculoskeletal disorders resulting from occupational hazards in the city’s growing industrial sectors,</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hyperlink w:anchor="ref5">
        <w:r>
          <w:rPr>
            <w:rStyle w:val="Hyperlink"/>
          </w:rPr>
          <w:t xml:space="preserve">are currently defined by a significant transition from communicable to non-communicable diseases.</w:t>
        </w:r>
      </w:hyperlink>
      <w:r>
        <w:t xml:space="preserve"> While infectious diseases such as malaria, HIV/AIDS, and tuberculosis remain prevalent, there is a sharp increase in conditions requiring long-term rehabilitation. Conditions such as stroke (cerebrovascular accidents), diabetes-induced neuropathy,</w:t>
      </w:r>
    </w:p>
    <w:p>
      <w:pPr>
        <w:pStyle w:val="BodyText"/>
      </w:pPr>
      <w:r>
        <w:rPr>
          <w:bCs/>
          <w:b/>
        </w:rPr>
        <w:t xml:space="preserve">Tanzania Dar es Salaam</w:t>
      </w:r>
      <w:r>
        <w:t xml:space="preserve"> </w:t>
      </w:r>
    </w:p>
    <w:p>
      <w:pPr>
        <w:pStyle w:val="BodyText"/>
      </w:pPr>
      <w:r>
        <w:t xml:space="preserve">are currently defined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Tanzania Dar es Salaam: Challenges and Opportunities</dc:title>
  <dc:creator/>
  <dc:language>en</dc:language>
  <cp:keywords/>
  <dcterms:created xsi:type="dcterms:W3CDTF">2026-07-29T19:52:22Z</dcterms:created>
  <dcterms:modified xsi:type="dcterms:W3CDTF">2026-07-29T19:52:22Z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