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Turkey:</w:t>
      </w:r>
      <w:r>
        <w:t xml:space="preserve"> </w:t>
      </w:r>
      <w:r>
        <w:t xml:space="preserve">A</w:t>
      </w:r>
      <w:r>
        <w:t xml:space="preserve"> </w:t>
      </w:r>
      <w:r>
        <w:t xml:space="preserve">Focus</w:t>
      </w:r>
      <w:r>
        <w:t xml:space="preserve"> </w:t>
      </w:r>
      <w:r>
        <w:t xml:space="preserve">on</w:t>
      </w:r>
      <w:r>
        <w:t xml:space="preserve"> </w:t>
      </w:r>
      <w:r>
        <w:t xml:space="preserve">Ankara</w:t>
      </w:r>
    </w:p>
    <w:bookmarkStart w:id="32" w:name="Xc002399e404c9a0420a1b98f3195ba1b2833eb2"/>
    <w:p>
      <w:pPr>
        <w:pStyle w:val="Heading1"/>
      </w:pPr>
      <w:r>
        <w:t xml:space="preserve">The Role and Impact of the Physiotherapist in Turkey</w:t>
      </w:r>
      <w:r>
        <w:br/>
      </w:r>
      <w:r>
        <w:t xml:space="preserve">A Comprehensive Analysis of the Healthcare Landscape in Ankara</w:t>
      </w:r>
    </w:p>
    <w:p>
      <w:pPr>
        <w:pStyle w:val="FirstParagraph"/>
      </w:pPr>
      <w:r>
        <w:rPr>
          <w:bCs/>
          <w:b/>
        </w:rPr>
        <w:t xml:space="preserve">Abstract:</w:t>
      </w:r>
      <w:r>
        <w:br/>
      </w:r>
      <w:r>
        <w:t xml:space="preserve">This research paper explores the evolving role of the physiotherapist within the modern healthcare system, with a specific geographic and demographic focus on Turkey, specifically Ankara. As non-communicable diseases and an aging population present new challenges to public health infrastructure, the demand for specialized rehabilitation services has surged. This document analyzes educational standards, regulatory frameworks in Turkey Ankara, clinical applications in orthopedic and neurological fields, and the economic implications of integrating comprehensive physiotherapy into national health policies.</w:t>
      </w:r>
    </w:p>
    <w:bookmarkStart w:id="20" w:name="introduction"/>
    <w:p>
      <w:pPr>
        <w:pStyle w:val="Heading2"/>
      </w:pPr>
      <w:r>
        <w:t xml:space="preserve">1. Introduction</w:t>
      </w:r>
    </w:p>
    <w:p>
      <w:pPr>
        <w:pStyle w:val="FirstParagraph"/>
      </w:pPr>
      <w:r>
        <w:t xml:space="preserve">In recent decades, the global paradigm of healthcare has shifted from a purely curative model to one that emphasizes preventive care, rehabilitation, and improved quality of life. Central to this transition is the profession of physiotherapy. In Turkey Ankara, a bustling metropolis and the political capital hosting over five million residents, this shift is particularly pronounced. The city serves as a critical hub for medical research and healthcare delivery in Anatolia.</w:t>
      </w:r>
    </w:p>
    <w:p>
      <w:pPr>
        <w:pStyle w:val="BodyText"/>
      </w:pPr>
      <w:r>
        <w:t xml:space="preserve">The purpose of this research paper is to examine the current state, challenges, and future prospects of physiotherapy services in Turkey Ankara. By analyzing the educational pathways required to become a competent physiotherapist, the regulatory environment overseen by Turkish health authorities, and the specific clinical needs of Ankara's diverse population, we can better understand how this profession contributes to national well-being.</w:t>
      </w:r>
    </w:p>
    <w:bookmarkEnd w:id="20"/>
    <w:bookmarkStart w:id="23" w:name="Xb164cb02d3151b29ef3ddf6246ab8c6361c8d8d"/>
    <w:p>
      <w:pPr>
        <w:pStyle w:val="Heading2"/>
      </w:pPr>
      <w:r>
        <w:t xml:space="preserve">2. Educational Standards and Professional Development</w:t>
      </w:r>
    </w:p>
    <w:bookmarkStart w:id="21" w:name="university-curriculum-in-turkey"/>
    <w:p>
      <w:pPr>
        <w:pStyle w:val="Heading3"/>
      </w:pPr>
      <w:r>
        <w:t xml:space="preserve">2.1 University Curriculum in Turkey</w:t>
      </w:r>
    </w:p>
    <w:p>
      <w:pPr>
        <w:pStyle w:val="FirstParagraph"/>
      </w:pPr>
      <w:r>
        <w:t xml:space="preserve">To practice as a physiotherapist in Turkey, individuals must graduate from a university department accredited by the Council of Higher Education (YÖK). The standard degree is a four-year Bachelor of Science (BSc) in Physiotherapy and Rehabilitation. In Ankara, prestigious institutions such as Hacettepe University and Ankara University offer rigorous curricula that blend theoretical knowledge with extensive clinical practicums.</w:t>
      </w:r>
    </w:p>
    <w:p>
      <w:pPr>
        <w:pStyle w:val="BodyText"/>
      </w:pPr>
      <w:r>
        <w:t xml:space="preserve">The curriculum typically covers anatomy, physiology, kinesiology, neuroscience, biomechanics, and pathology. Students must demonstrate proficiency in manual therapy techniques electrotherapy modalities (such as ultrasound and TENS), therapeutic exercises for various age groups from pediatric to geriatric patients. This rigorous training ensures that the physiotherapist emerging from Turkish universities is capable of handling complex clinical cases independently.</w:t>
      </w:r>
    </w:p>
    <w:bookmarkEnd w:id="21"/>
    <w:bookmarkStart w:id="22" w:name="continuing-education"/>
    <w:p>
      <w:pPr>
        <w:pStyle w:val="Heading3"/>
      </w:pPr>
      <w:r>
        <w:t xml:space="preserve">2.2 Continuing Education</w:t>
      </w:r>
    </w:p>
    <w:p>
      <w:pPr>
        <w:pStyle w:val="FirstParagraph"/>
      </w:pPr>
      <w:r>
        <w:t xml:space="preserve">The field of rehabilitation medicine is rapidly evolving, necessitating continuous professional development for all physiotherapists in Turkey Ankara. Many professionals pursue postgraduate diplomas or master’s degrees in specialized areas such as sports physiotherapy, neurological rehabilitation, or women’s health. The presence of numerous private training centers and conferences in Ankara facilitates this ongoing education, ensuring that practitioners remain up-to-date with international best practices.</w:t>
      </w:r>
    </w:p>
    <w:bookmarkEnd w:id="22"/>
    <w:bookmarkEnd w:id="23"/>
    <w:bookmarkStart w:id="24" w:name="X5d478877c0fd0014af8ea4f9b40bf16b69d7ea6"/>
    <w:p>
      <w:pPr>
        <w:pStyle w:val="Heading2"/>
      </w:pPr>
      <w:r>
        <w:t xml:space="preserve">3. Regulatory Framework and Scope of Practice</w:t>
      </w:r>
    </w:p>
    <w:p>
      <w:pPr>
        <w:pStyle w:val="FirstParagraph"/>
      </w:pPr>
      <w:r>
        <w:t xml:space="preserve">The practice of physiotherapy in Turkey is governed by strict legal frameworks defined by the Ministry of Health (MoH). In Turkey Ankara, as in the rest of the country, physiotherapists operate under two primary systems: public health institutions (such as University Hospitals and State Hospitals) and private sector clinics.</w:t>
      </w:r>
    </w:p>
    <w:p>
      <w:pPr>
        <w:pStyle w:val="BodyText"/>
      </w:pPr>
      <w:r>
        <w:t xml:space="preserve">The Law No. 6185 regulates the profession, defining specific competencies for physiotherapists. Notably, in recent years, there has been a significant expansion of the scope of practice. Physiotherapists in Turkey Ankara are now authorized to issue prescriptions for certain diagnostic imaging and electrodiagnostic tests (such as EMG/ENG) directly from their private offices. This autonomy reduces patient wait times and streamlines the diagnostic process, thereby enhancing efficiency within the healthcare system.</w:t>
      </w:r>
    </w:p>
    <w:bookmarkEnd w:id="24"/>
    <w:bookmarkStart w:id="28" w:name="clinical-applications-in-ankara"/>
    <w:p>
      <w:pPr>
        <w:pStyle w:val="Heading2"/>
      </w:pPr>
      <w:r>
        <w:t xml:space="preserve">4. Clinical Applications in Ankara</w:t>
      </w:r>
    </w:p>
    <w:bookmarkStart w:id="25" w:name="musculoskeletal-disorders"/>
    <w:p>
      <w:pPr>
        <w:pStyle w:val="Heading3"/>
      </w:pPr>
      <w:r>
        <w:t xml:space="preserve">4.1 Musculoskeletal Disorders</w:t>
      </w:r>
    </w:p>
    <w:p>
      <w:pPr>
        <w:pStyle w:val="FirstParagraph"/>
      </w:pPr>
      <w:r>
        <w:t xml:space="preserve">Musculoskeletal pain is the leading cause of disability worldwide. In Turkey Ankara, where sedentary lifestyles are increasingly common due to rapid urbanization, physiotherapists play a pivotal role in treating conditions such as chronic lower back pain, cervical spondylosis, and osteoarthritis. The prevalence of these conditions has led to a high demand for outpatient orthopedic rehabilitation services.</w:t>
      </w:r>
    </w:p>
    <w:p>
      <w:pPr>
        <w:pStyle w:val="BodyText"/>
      </w:pPr>
      <w:r>
        <w:t xml:space="preserve">Ankara’s physiotherapists utilize evidence-based practices, including Manual Therapy (such as Mulligan and Maitland techniques) and therapeutic exercise programs. These interventions aim not only to relieve pain but also to restore functional movement patterns, reducing the reliance on surgical interventions or long-term pharmacological management.</w:t>
      </w:r>
    </w:p>
    <w:bookmarkEnd w:id="25"/>
    <w:bookmarkStart w:id="26" w:name="neurological-rehabilitation"/>
    <w:p>
      <w:pPr>
        <w:pStyle w:val="Heading3"/>
      </w:pPr>
      <w:r>
        <w:t xml:space="preserve">4.2 Neurological Rehabilitation</w:t>
      </w:r>
    </w:p>
    <w:p>
      <w:pPr>
        <w:pStyle w:val="FirstParagraph"/>
      </w:pPr>
      <w:r>
        <w:t xml:space="preserve">Ankara is home to leading neuro-rehabilitation centers that serve patients with stroke, spinal cord injuries, and multiple sclerosis. The physiotherapist in this context acts as a key member of the multidisciplinary team alongside neurologists and occupational therapists. Techniques such as Bobath, Proprioceptive Neuromuscular Facilitation (PNF), and functional electrical stimulation are commonly employed to facilitate neuroplasticity and motor recovery.</w:t>
      </w:r>
    </w:p>
    <w:bookmarkEnd w:id="26"/>
    <w:bookmarkStart w:id="27" w:name="sports-medicine"/>
    <w:p>
      <w:pPr>
        <w:pStyle w:val="Heading3"/>
      </w:pPr>
      <w:r>
        <w:t xml:space="preserve">4.3 Sports Medicine</w:t>
      </w:r>
    </w:p>
    <w:p>
      <w:pPr>
        <w:pStyle w:val="FirstParagraph"/>
      </w:pPr>
      <w:r>
        <w:t xml:space="preserve">Turkey has a robust sports culture, with Ankara hosting professional football teams and numerous athletic facilities. The intersection of sports medicine and physiotherapy is vital for injury prevention, acute management of sports injuries (such as ACL tears and ankle sprains), and post-surgical rehabilitation. Sports physiotherapists in Ankara work closely with team doctors to ensure athletes can return to peak performance safely.</w:t>
      </w:r>
    </w:p>
    <w:bookmarkEnd w:id="27"/>
    <w:bookmarkEnd w:id="28"/>
    <w:bookmarkStart w:id="29" w:name="X7ad467f919ab1aca99f7f2113a8f740cc53821a"/>
    <w:p>
      <w:pPr>
        <w:pStyle w:val="Heading2"/>
      </w:pPr>
      <w:r>
        <w:t xml:space="preserve">5. Economic Implications and Healthcare Efficiency</w:t>
      </w:r>
    </w:p>
    <w:p>
      <w:pPr>
        <w:pStyle w:val="FirstParagraph"/>
      </w:pPr>
      <w:r>
        <w:t xml:space="preserve">The integration of skilled physiotherapists into the healthcare system in Turkey Ankara yields significant economic benefits by reducing the overall burden on hospitals. By providing effective outpatient rehabilitation, physiotherapists decrease hospital readmission rates and shorten recovery times following surgeries such as joint replacements.</w:t>
      </w:r>
    </w:p>
    <w:p>
      <w:pPr>
        <w:pStyle w:val="BodyText"/>
      </w:pPr>
      <w:r>
        <w:t xml:space="preserve">Furthermore, with the expansion of private health insurance and public health coverage (SGK - Social Security Institution) for certain rehabilitation procedures, access to care has improved for millions of citizens. However, disparities in access between urban centers like Ankara and rural provinces remain a challenge that policymakers must address through decentralized healthcare initiatives.</w:t>
      </w:r>
    </w:p>
    <w:bookmarkEnd w:id="29"/>
    <w:bookmarkStart w:id="30" w:name="challenges-and-future-directions"/>
    <w:p>
      <w:pPr>
        <w:pStyle w:val="Heading2"/>
      </w:pPr>
      <w:r>
        <w:t xml:space="preserve">6. Challenges and Future Directions</w:t>
      </w:r>
    </w:p>
    <w:p>
      <w:pPr>
        <w:pStyle w:val="FirstParagraph"/>
      </w:pPr>
      <w:r>
        <w:t xml:space="preserve">Despite the progress made, challenges persist. Public awareness regarding the proactive role of physiotherapy remains low; many citizens still view physiotherapists as secondary to doctors rather than independent practitioners. Educational campaigns in Turkey Ankara are necessary to highlight the preventive aspects of rehabilitation.</w:t>
      </w:r>
    </w:p>
    <w:p>
      <w:pPr>
        <w:pStyle w:val="BodyText"/>
      </w:pPr>
      <w:r>
        <w:t xml:space="preserve">Additionally, there is a need for greater standardization in private sector pricing and quality control. While Ankara boasts some of the most advanced facilities in Turkey, ensuring consistent quality across all clinics is essential for maintaining professional integrity.</w:t>
      </w:r>
    </w:p>
    <w:bookmarkEnd w:id="30"/>
    <w:bookmarkStart w:id="31" w:name="conclusion"/>
    <w:p>
      <w:pPr>
        <w:pStyle w:val="Heading2"/>
      </w:pPr>
      <w:r>
        <w:t xml:space="preserve">7. Conclusion</w:t>
      </w:r>
    </w:p>
    <w:p>
      <w:pPr>
        <w:pStyle w:val="FirstParagraph"/>
      </w:pPr>
      <w:r>
        <w:t xml:space="preserve">In conclusion, the physiotherapist occupies a critical position within the healthcare ecosystem of Turkey Ankara. Through rigorous academic training and adherence to regulatory standards, these professionals provide essential services that enhance mobility, reduce pain, and improve quality of life for a diverse patient population. As Turkey continues to develop its healthcare infrastructure, empowering physiotherapists with greater autonomy and integrating their services more deeply into primary care will be vital. The continued growth of specialized facilities in Ankara serves as a model for the rest of the country, demonstrating that effective rehabilitation is not merely a luxury but a fundamental component of modern public health.</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Physiotherapist in Turkey: A Focus on Ankara</dc:title>
  <dc:creator/>
  <dc:language>en</dc:language>
  <cp:keywords/>
  <dcterms:created xsi:type="dcterms:W3CDTF">2026-07-29T15:03:09Z</dcterms:created>
  <dcterms:modified xsi:type="dcterms:W3CDTF">2026-07-29T15:03:09Z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