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3" w:name="Xd84dc01562c0a8c625efddfa52db4d6d26df5cd"/>
    <w:p>
      <w:pPr>
        <w:pStyle w:val="Heading1"/>
      </w:pPr>
      <w:r>
        <w:t xml:space="preserve">The Evolving Role of the Physiotherapist in United States Los Angeles</w:t>
      </w:r>
    </w:p>
    <w:p>
      <w:pPr>
        <w:pStyle w:val="FirstParagraph"/>
      </w:pPr>
      <w:r>
        <w:rPr>
          <w:bCs/>
          <w:b/>
        </w:rPr>
        <w:t xml:space="preserve">A Comprehensive Research Analysis on Scope of Practice, Demographics, and Public Health Impact</w:t>
      </w:r>
    </w:p>
    <w:p>
      <w:pPr>
        <w:pStyle w:val="BodyText"/>
      </w:pPr>
      <w:r>
        <w:t xml:space="preserve">Abstract:</w:t>
      </w:r>
      <w:r>
        <w:br/>
      </w:r>
      <w:r>
        <w:t xml:space="preserve">This research paper examines the critical role of the physiotherapist within the healthcare infrastructure of United States Los Angeles. As a global entertainment capital and a hub for professional athletics, Los Angeles presents unique challenges and opportunities for physical rehabilitation. This document explores the demographic shifts driving demand, the specific scope of practice regulated by state laws, and the integration of advanced technologies in clinical settings. The findings suggest that while physiotherapists in Los Angeles are increasingly autonomous, they remain deeply integrated into multidisciplinary teams to address a diverse patient population ranging from professional athletes to an aging baby boomer demographic.</w:t>
      </w:r>
    </w:p>
    <w:bookmarkStart w:id="20" w:name="introduction"/>
    <w:p>
      <w:pPr>
        <w:pStyle w:val="Heading2"/>
      </w:pPr>
      <w:r>
        <w:t xml:space="preserve">1. Introduction</w:t>
      </w:r>
    </w:p>
    <w:p>
      <w:pPr>
        <w:pStyle w:val="FirstParagraph"/>
      </w:pPr>
      <w:r>
        <w:t xml:space="preserve">The healthcare landscape in the United States is characterized by rapid technological advancement and shifting demographic needs. Within this broad national context, United States Los Angeles stands as a distinct microcosm due to its unique socioeconomic and cultural factors. At the forefront of this local healthcare revolution is the physiotherapist, a professional who has evolved from providing basic post-injury care to managing complex chronic conditions and enhancing peak physical performance.</w:t>
      </w:r>
    </w:p>
    <w:p>
      <w:pPr>
        <w:pStyle w:val="BodyText"/>
      </w:pPr>
      <w:r>
        <w:t xml:space="preserve">Los Angeles County is one of the most populous regions in the nation, boasting over ten million residents. This density creates a high demand for musculoskeletal and neurological rehabilitation services. The term "physiotherapist" in this context refers to licensed professionals who have completed rigorous doctoral-level education (DPT) and adhere to strict clinical guidelines set forth by both the California Board of Physical Therapy Examiners and the American Physical Therapy Association (APTA). This paper aims to delineate the specific contributions, challenges, and future trajectories of physiotherapists serving the residents of United States Los Angeles.</w:t>
      </w:r>
    </w:p>
    <w:bookmarkEnd w:id="20"/>
    <w:bookmarkStart w:id="23" w:name="X5323912f86d6388ed18c3a036a109e2dc085821"/>
    <w:p>
      <w:pPr>
        <w:pStyle w:val="Heading2"/>
      </w:pPr>
      <w:r>
        <w:t xml:space="preserve">2. Demographic Drivers and Public Health Needs</w:t>
      </w:r>
    </w:p>
    <w:p>
      <w:pPr>
        <w:pStyle w:val="FirstParagraph"/>
      </w:pPr>
      <w:r>
        <w:t xml:space="preserve">To understand the workload and specialization trends of a physiotherapist in Los Angeles, one must analyze the demographic composition of the city. Two primary groups drive demand: an active, aging population and a highly athletic populace.</w:t>
      </w:r>
    </w:p>
    <w:bookmarkStart w:id="21" w:name="the-aging-population"/>
    <w:p>
      <w:pPr>
        <w:pStyle w:val="Heading3"/>
      </w:pPr>
      <w:r>
        <w:t xml:space="preserve">2.1 The Aging Population</w:t>
      </w:r>
    </w:p>
    <w:p>
      <w:pPr>
        <w:pStyle w:val="FirstParagraph"/>
      </w:pPr>
      <w:r>
        <w:t xml:space="preserve">A significant portion of Los Angeles residents are baby boomers who are seeking to maintain independence as they age. Conditions such as osteoarthritis, stroke recovery, and Parkinson’s disease are prevalent in this demographic. Physiotherapists play a pivotal role in fall prevention and mobility enhancement for these patients. In United States Los Angeles, clinics often specialize in geriatric care, focusing on balance training and strength maintenance to reduce hospital readmission rates.</w:t>
      </w:r>
    </w:p>
    <w:bookmarkEnd w:id="21"/>
    <w:bookmarkStart w:id="22" w:name="the-athletic-capital"/>
    <w:p>
      <w:pPr>
        <w:pStyle w:val="Heading3"/>
      </w:pPr>
      <w:r>
        <w:t xml:space="preserve">2.2 The Athletic Capital</w:t>
      </w:r>
    </w:p>
    <w:p>
      <w:pPr>
        <w:pStyle w:val="FirstParagraph"/>
      </w:pPr>
      <w:r>
        <w:t xml:space="preserve">Los Angeles is home to professional sports teams across major leagues (NFL, NBA, MLB) and a massive recreational sports culture. Consequently, there is a high demand for sports medicine physiotherapists. These professionals work closely with orthopedic surgeons to manage pre-habilitation and post-operative rehabilitation for athletes ranging from Olympic hopefuls to weekend warriors. The unique climate of Los Angeles allows for year-round outdoor activities, which increases the incidence of overuse injuries such as tendinopathy and stress fractures, necessitating specialized physiotherapist intervention.</w:t>
      </w:r>
    </w:p>
    <w:bookmarkEnd w:id="22"/>
    <w:bookmarkEnd w:id="23"/>
    <w:bookmarkStart w:id="26" w:name="X98f93f23e7d97c773997ac023d79940c8c25784"/>
    <w:p>
      <w:pPr>
        <w:pStyle w:val="Heading2"/>
      </w:pPr>
      <w:r>
        <w:t xml:space="preserve">3. Scope of Practice and Regulatory Environment</w:t>
      </w:r>
    </w:p>
    <w:p>
      <w:pPr>
        <w:pStyle w:val="FirstParagraph"/>
      </w:pPr>
      <w:r>
        <w:t xml:space="preserve">The practice of physical therapy in the United States is governed by state laws. In California, which includes Los Angeles, the scope of practice for a physiotherapist is defined by the Physical Therapy Act.</w:t>
      </w:r>
    </w:p>
    <w:bookmarkStart w:id="24" w:name="direct-access-and-autonomy"/>
    <w:p>
      <w:pPr>
        <w:pStyle w:val="Heading3"/>
      </w:pPr>
      <w:r>
        <w:t xml:space="preserve">3.1 Direct Access and Autonomy</w:t>
      </w:r>
    </w:p>
    <w:p>
      <w:pPr>
        <w:pStyle w:val="FirstParagraph"/>
      </w:pPr>
      <w:r>
        <w:t xml:space="preserve">A critical aspect of modern practice in United States Los Angeles is "Direct Access." This allows patients to see a physiotherapist without a referral from a primary care physician or specialist for up to 21 days, provided no contraindications are found. This autonomy empowers the physiotherapist to act as the first point of contact for musculoskeletal pain, streamlining the healthcare process and reducing costs for patients.</w:t>
      </w:r>
    </w:p>
    <w:bookmarkEnd w:id="24"/>
    <w:bookmarkStart w:id="25" w:name="manual-therapy-and-dry-needling"/>
    <w:p>
      <w:pPr>
        <w:pStyle w:val="Heading3"/>
      </w:pPr>
      <w:r>
        <w:t xml:space="preserve">3.2 Manual Therapy and Dry Needling</w:t>
      </w:r>
    </w:p>
    <w:p>
      <w:pPr>
        <w:pStyle w:val="FirstParagraph"/>
      </w:pPr>
      <w:r>
        <w:t xml:space="preserve">Clinicians in Los Angeles are often trained in advanced manual therapy techniques. Furthermore, dry needling is a commonly utilized treatment modality within the state, subject to specific certification requirements. This expands the physiotherapist's toolkit beyond traditional exercise prescription, allowing for comprehensive pain management strategies.</w:t>
      </w:r>
    </w:p>
    <w:bookmarkEnd w:id="25"/>
    <w:bookmarkEnd w:id="26"/>
    <w:bookmarkStart w:id="29" w:name="X70b161a1f7a9501607f1dd3fa28fa5a1b7da7c8"/>
    <w:p>
      <w:pPr>
        <w:pStyle w:val="Heading2"/>
      </w:pPr>
      <w:r>
        <w:t xml:space="preserve">4. Technological Integration in Clinical Practice</w:t>
      </w:r>
    </w:p>
    <w:p>
      <w:pPr>
        <w:pStyle w:val="FirstParagraph"/>
      </w:pPr>
      <w:r>
        <w:t xml:space="preserve">The tech-savvy culture of United States Los Angeles has accelerated the adoption of digital health solutions among physiotherapists. Telehealth has become a standard component of care, allowing for continuity of treatment during periods when in-person visits are not feasible.</w:t>
      </w:r>
    </w:p>
    <w:bookmarkStart w:id="27" w:name="wearable-technology-and-data-analytics"/>
    <w:p>
      <w:pPr>
        <w:pStyle w:val="Heading3"/>
      </w:pPr>
      <w:r>
        <w:t xml:space="preserve">4.1 Wearable Technology and Data Analytics</w:t>
      </w:r>
    </w:p>
    <w:p>
      <w:pPr>
        <w:pStyle w:val="FirstParagraph"/>
      </w:pPr>
      <w:r>
        <w:t xml:space="preserve">Physiotherapists in Los Angeles increasingly utilize wearable technology to monitor patient progress remotely. Sensors that track gait, range of motion, and muscle activation provide objective data that informs treatment adjustments. This data-driven approach is particularly popular among the affluent demographic in areas such as Beverly Hills and Santa Monica, where personalized health optimization is a priority.</w:t>
      </w:r>
    </w:p>
    <w:bookmarkEnd w:id="27"/>
    <w:bookmarkStart w:id="28" w:name="robotics-and-exoskeletons"/>
    <w:p>
      <w:pPr>
        <w:pStyle w:val="Heading3"/>
      </w:pPr>
      <w:r>
        <w:t xml:space="preserve">4.2 Robotics and Exoskeletons</w:t>
      </w:r>
    </w:p>
    <w:p>
      <w:pPr>
        <w:pStyle w:val="FirstParagraph"/>
      </w:pPr>
      <w:r>
        <w:t xml:space="preserve">In academic medical centers within Los Angeles, such as those affiliated with UCLA or USC, research into robotic-assisted therapy is ongoing. Physiotherapists work alongside engineers to integrate these technologies into clinical protocols for stroke and spinal cord injury rehabilitation, positioning the city at the forefront of neuro-rehabilitation innovation.</w:t>
      </w:r>
    </w:p>
    <w:bookmarkEnd w:id="28"/>
    <w:bookmarkEnd w:id="29"/>
    <w:bookmarkStart w:id="30" w:name="challenges-and-future-outlook"/>
    <w:p>
      <w:pPr>
        <w:pStyle w:val="Heading2"/>
      </w:pPr>
      <w:r>
        <w:t xml:space="preserve">5. Challenges and Future Outlook</w:t>
      </w:r>
    </w:p>
    <w:p>
      <w:pPr>
        <w:pStyle w:val="FirstParagraph"/>
      </w:pPr>
      <w:r>
        <w:t xml:space="preserve">Despite advancements, physiotherapists in United States Los Angeles face significant challenges. The cost of living in Los Angeles is exceptionally high, leading to staffing shortages and difficulty retaining talent. Additionally, insurance reimbursement rates have not always kept pace with the complexity of care provided.</w:t>
      </w:r>
    </w:p>
    <w:p>
      <w:pPr>
        <w:pStyle w:val="BodyText"/>
      </w:pPr>
      <w:r>
        <w:t xml:space="preserve">Looking forward, the role of the physiotherapist is expected to expand into primary care settings. There is a growing recognition that musculoskeletal health is integral to overall wellness. In United States Los Angeles, this could lead to physiotherapists being embedded in community health centers and corporate wellness programs, focusing on preventive care rather than just reactive treatment.</w:t>
      </w:r>
    </w:p>
    <w:bookmarkEnd w:id="30"/>
    <w:bookmarkStart w:id="31" w:name="conclusion"/>
    <w:p>
      <w:pPr>
        <w:pStyle w:val="Heading2"/>
      </w:pPr>
      <w:r>
        <w:t xml:space="preserve">6. Conclusion</w:t>
      </w:r>
    </w:p>
    <w:p>
      <w:pPr>
        <w:pStyle w:val="FirstParagraph"/>
      </w:pPr>
      <w:r>
        <w:t xml:space="preserve">The physiotherapist in United States Los Angeles operates at the intersection of high-demand public health needs and cutting-edge medical technology. Driven by a diverse demographic that includes both an aging population and a robust athletic community, these professionals are essential to the city's healthcare ecosystem. By leveraging direct access privileges, advanced manual therapies, and digital health tools, physiotherapists provide critical services that enhance quality of life. As Los Angeles continues to grow, the integration of physical therapy into broader preventive health strategies will likely become even more pronounced, solidifying the physiotherapist’s role as a key stakeholder in public health.</w:t>
      </w:r>
    </w:p>
    <w:bookmarkEnd w:id="31"/>
    <w:bookmarkStart w:id="32" w:name="references-selected"/>
    <w:p>
      <w:pPr>
        <w:pStyle w:val="Heading2"/>
      </w:pPr>
      <w:r>
        <w:t xml:space="preserve">7. References (Selected)</w:t>
      </w:r>
    </w:p>
    <w:p>
      <w:pPr>
        <w:numPr>
          <w:ilvl w:val="0"/>
          <w:numId w:val="1001"/>
        </w:numPr>
        <w:pStyle w:val="Compact"/>
      </w:pPr>
      <w:r>
        <w:t xml:space="preserve">American Physical Therapy Association (APTA). (2023). *Guide to Physical Therapist Practice 4.0*. APTA.</w:t>
      </w:r>
    </w:p>
    <w:p>
      <w:pPr>
        <w:numPr>
          <w:ilvl w:val="0"/>
          <w:numId w:val="1001"/>
        </w:numPr>
        <w:pStyle w:val="Compact"/>
      </w:pPr>
      <w:r>
        <w:t xml:space="preserve">California Board of Physical Therapy Examiners. (2024). *Rules and Regulations for the Practice of Physical Therapy in California*.</w:t>
      </w:r>
    </w:p>
    <w:p>
      <w:pPr>
        <w:numPr>
          <w:ilvl w:val="0"/>
          <w:numId w:val="1001"/>
        </w:numPr>
        <w:pStyle w:val="Compact"/>
      </w:pPr>
      <w:r>
        <w:t xml:space="preserve">Los Angeles County Department of Public Health. (2023). *Health Disparities and Access to Rehabilitation Services Report*.</w:t>
      </w:r>
    </w:p>
    <w:p>
      <w:pPr>
        <w:numPr>
          <w:ilvl w:val="0"/>
          <w:numId w:val="1001"/>
        </w:numPr>
        <w:pStyle w:val="Compact"/>
      </w:pPr>
      <w:r>
        <w:t xml:space="preserve">National Institute on Aging. (2023). *Physical Activity and Exercise for Older Adults*. U.S. Department of Health and Human Services.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United States Los Angeles: A Comprehensive Research Analysis</dc:title>
  <dc:creator/>
  <dc:language>en</dc:language>
  <cp:keywords/>
  <dcterms:created xsi:type="dcterms:W3CDTF">2026-07-30T02:25:05Z</dcterms:created>
  <dcterms:modified xsi:type="dcterms:W3CDTF">2026-07-30T02:25:05Z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