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8" w:name="X8db1d5eb00422615d9b1c1ee423761ea4d2fc2d"/>
    <w:p>
      <w:pPr>
        <w:pStyle w:val="Heading1"/>
      </w:pPr>
      <w:r>
        <w:t xml:space="preserve">The Role and Evolution of the Plumber in Contemporary China Guangzhou</w:t>
      </w:r>
    </w:p>
    <w:p>
      <w:pPr>
        <w:pStyle w:val="FirstParagraph"/>
      </w:pPr>
      <w:r>
        <w:rPr>
          <w:iCs/>
          <w:i/>
          <w:bCs/>
          <w:b/>
        </w:rPr>
        <w:t xml:space="preserve">Abstract:</w:t>
      </w:r>
      <w:r>
        <w:br/>
      </w:r>
      <w:r>
        <w:t xml:space="preserve">This research paper examines the critical role of the plumber within the rapidly urbanizing infrastructure of China, specifically focusing on Guangzhou. As one of China’s most vibrant economic hubs, Guangzhou presents unique challenges and opportunities for plumbing professionals. This study analyzes the historical evolution, technical requirements, regulatory frameworks, and socio-economic impact of plumbers in this region. It highlights how the profession has adapted to modern sustainability goals and technological advancements while maintaining its essential role in public health and urban stability.</w:t>
      </w:r>
    </w:p>
    <w:bookmarkStart w:id="20" w:name="introduction"/>
    <w:p>
      <w:pPr>
        <w:pStyle w:val="Heading2"/>
      </w:pPr>
      <w:r>
        <w:t xml:space="preserve">1. Introduction</w:t>
      </w:r>
    </w:p>
    <w:p>
      <w:pPr>
        <w:pStyle w:val="FirstParagraph"/>
      </w:pPr>
      <w:r>
        <w:t xml:space="preserve">In the bustling metropolis of China, few cities embody the pace of modernization quite like Guangzhou. Located in the heart of the Pearl River Delta, this city serves as a major gateway for international trade and a focal point for domestic economic growth. Amidst this rapid development, one profession remains indispensable to daily life: the plumber. While often viewed through a utilitarian lens, the work of a plumber is deeply intertwined with public health, environmental sustainability, and urban resilience. This paper aims to provide a comprehensive overview of the plumbing profession specifically within the context of China Guangzhou, exploring how local regulations, climate conditions, and demographic pressures shape this essential trade.</w:t>
      </w:r>
    </w:p>
    <w:bookmarkEnd w:id="20"/>
    <w:bookmarkStart w:id="21" w:name="historical-context-and-urban-development"/>
    <w:p>
      <w:pPr>
        <w:pStyle w:val="Heading2"/>
      </w:pPr>
      <w:r>
        <w:t xml:space="preserve">2. Historical Context and Urban Development</w:t>
      </w:r>
    </w:p>
    <w:p>
      <w:pPr>
        <w:pStyle w:val="FirstParagraph"/>
      </w:pPr>
      <w:r>
        <w:t xml:space="preserve">The history of plumbing in Guangzhou is reflective of its broader urban trajectory. Traditionally, water management in the region relied on communal wells and open drainage systems. However, as Guangzhou transformed from a traditional trading port into a modern Tier-1 city during the late 20th century, the demand for sophisticated internal water supply and sewage disposal systems skyrocketed. The influx of migrant workers and residents necessitated a robust infrastructure network.</w:t>
      </w:r>
    </w:p>
    <w:p>
      <w:pPr>
        <w:pStyle w:val="BodyText"/>
      </w:pPr>
      <w:r>
        <w:t xml:space="preserve">The role of the plumber shifted from simple pipe repair to complex system integration. In recent decades, China Guangzhou has invested heavily in upgrading its aging infrastructure, particularly in older districts such as Liwan and Yuexiu. This urban renewal requires skilled plumbers who can navigate the delicate balance between preserving historical structures and installing modern sanitary systems. The transition from manual labor-intensive repairs to precision engineering has elevated the status of the plumber, demanding higher levels of technical literacy and professional certification.</w:t>
      </w:r>
    </w:p>
    <w:bookmarkEnd w:id="21"/>
    <w:bookmarkStart w:id="22" w:name="X1c5b299c357d810b98fef75b4b672a84afaa269"/>
    <w:p>
      <w:pPr>
        <w:pStyle w:val="Heading2"/>
      </w:pPr>
      <w:r>
        <w:t xml:space="preserve">3. Technical Challenges in a Subtropical Climate</w:t>
      </w:r>
    </w:p>
    <w:p>
      <w:pPr>
        <w:pStyle w:val="FirstParagraph"/>
      </w:pPr>
      <w:r>
        <w:t xml:space="preserve">The geographical location of China Guangzhou imposes specific technical demands on plumbing systems. Situated in a subtropical zone, the city experiences high humidity, heavy rainfall, and occasional typhoons. These climatic factors significantly impact the durability and maintenance requirements of plumbing installations.</w:t>
      </w:r>
    </w:p>
    <w:p>
      <w:pPr>
        <w:pStyle w:val="BodyText"/>
      </w:pPr>
      <w:r>
        <w:t xml:space="preserve">For instance, the high humidity levels can accelerate corrosion in metal pipes if not properly protected or substituted with modern materials such as polypropylene random copolymer (PPR) or cross-linked polyethylene (PEX). Furthermore, the intense rainfall seasons place immense pressure on drainage systems. Plumbers in Guangzhou must be adept at designing and maintaining robust stormwater drainage connections to prevent urban flooding, a recurring issue in many Chinese cities during the monsoon season.</w:t>
      </w:r>
    </w:p>
    <w:p>
      <w:pPr>
        <w:pStyle w:val="BodyText"/>
      </w:pPr>
      <w:r>
        <w:t xml:space="preserve">Additionally, water pressure management is critical. In high-rise residential buildings that dominate the Guangzhou skyline, plumbers must install and maintain booster pumps and pressure-reducing valves to ensure consistent water flow while preventing pipe bursts due to excessive pressure. The ability to diagnose and rectify these issues efficiently is a hallmark of the skilled professional in this region.</w:t>
      </w:r>
    </w:p>
    <w:bookmarkEnd w:id="22"/>
    <w:bookmarkStart w:id="23" w:name="Xf8c719d2ef2d44dc8d18bff52a09f4554478458"/>
    <w:p>
      <w:pPr>
        <w:pStyle w:val="Heading2"/>
      </w:pPr>
      <w:r>
        <w:t xml:space="preserve">4. Regulatory Frameworks and Professional Standards</w:t>
      </w:r>
    </w:p>
    <w:p>
      <w:pPr>
        <w:pStyle w:val="FirstParagraph"/>
      </w:pPr>
      <w:r>
        <w:t xml:space="preserve">The practice of plumbing in China Guangzhou is governed by a stringent set of national and local regulations. The Chinese government has increasingly emphasized public health and environmental protection, leading to stricter codes regarding water quality, sewage treatment, and material safety.</w:t>
      </w:r>
    </w:p>
    <w:p>
      <w:pPr>
        <w:pStyle w:val="BodyText"/>
      </w:pPr>
      <w:r>
        <w:t xml:space="preserve">Plumbers operating in Guangzhou are required to hold valid licenses issued by local housing and urban-rural development bureaus. These certifications ensure that practitioners possess the necessary knowledge of hydraulic engineering principles, health standards, and safety protocols. Recent regulations have also mandated the use of eco-friendly materials to reduce water pollution and conserve resources.</w:t>
      </w:r>
    </w:p>
    <w:p>
      <w:pPr>
        <w:pStyle w:val="BodyText"/>
      </w:pPr>
      <w:r>
        <w:t xml:space="preserve">Compliance with these standards is not merely a legal formality but a critical component of professional integrity. Plumbers must stay updated on evolving codes related to graywater recycling, rainwater harvesting systems, and energy-efficient water heating solutions. This regulatory environment fosters a culture of continuous learning and professional development among plumbers in China Guangzhou.</w:t>
      </w:r>
    </w:p>
    <w:bookmarkEnd w:id="23"/>
    <w:bookmarkStart w:id="24" w:name="X123c738a9fb614000143ade7db269ac2b8d5386"/>
    <w:p>
      <w:pPr>
        <w:pStyle w:val="Heading2"/>
      </w:pPr>
      <w:r>
        <w:t xml:space="preserve">5. Sustainability and Green Plumbing Initiatives</w:t>
      </w:r>
    </w:p>
    <w:p>
      <w:pPr>
        <w:pStyle w:val="FirstParagraph"/>
      </w:pPr>
      <w:r>
        <w:t xml:space="preserve">In alignment with China’s broader national goals for carbon neutrality and sustainable development, the plumbing industry in Guangzhou is undergoing a green transformation. Plumbers are increasingly involved in installing water-saving fixtures, such as low-flow aerators, dual-flush toilets, and smart water meters that monitor consumption patterns.</w:t>
      </w:r>
    </w:p>
    <w:p>
      <w:pPr>
        <w:pStyle w:val="BodyText"/>
      </w:pPr>
      <w:r>
        <w:t xml:space="preserve">Furthermore, there is a growing emphasis on renewable energy integration within residential and commercial plumbing systems. Solar water heating systems are becoming popular in Guangzhou due to the region’s abundant sunshine. Plumbers must be trained in the installation and maintenance of these complex solar thermal systems, ensuring they operate efficiently alongside traditional gas or electric heaters.</w:t>
      </w:r>
    </w:p>
    <w:p>
      <w:pPr>
        <w:pStyle w:val="BodyText"/>
      </w:pPr>
      <w:r>
        <w:t xml:space="preserve">The concept of "Sponge City" initiatives, adopted by many Chinese municipalities including Guangzhou, also impacts plumbing work. These initiatives aim to enhance urban areas’ ability to absorb and reuse rainwater. Plumbers play a key role in integrating permeable pavements, green roofs, and underground storage tanks into building designs, contributing to flood mitigation and water resource management.</w:t>
      </w:r>
    </w:p>
    <w:bookmarkEnd w:id="24"/>
    <w:bookmarkStart w:id="25" w:name="Xa839dd5723f79ae8074ede125e8845f249b0639"/>
    <w:p>
      <w:pPr>
        <w:pStyle w:val="Heading2"/>
      </w:pPr>
      <w:r>
        <w:t xml:space="preserve">6. Socio-Economic Impact and Workforce Dynamics</w:t>
      </w:r>
    </w:p>
    <w:p>
      <w:pPr>
        <w:pStyle w:val="FirstParagraph"/>
      </w:pPr>
      <w:r>
        <w:t xml:space="preserve">The profession of plumbing in China Guangzhou provides significant employment opportunities for both local residents and migrant workers. It serves as a vital source of livelihood for thousands of households, offering stable income potential despite the physically demanding nature of the work.</w:t>
      </w:r>
    </w:p>
    <w:p>
      <w:pPr>
        <w:pStyle w:val="BodyText"/>
      </w:pPr>
      <w:r>
        <w:t xml:space="preserve">However, the sector also faces challenges regarding workforce training and social perception. Historically, blue-collar trades have sometimes been undervalued. To address this, vocational schools and technical colleges in Guangzhou are expanding their curriculum to include advanced plumbing technologies, aiming to professionalize the image of the trade.</w:t>
      </w:r>
    </w:p>
    <w:p>
      <w:pPr>
        <w:pStyle w:val="BodyText"/>
      </w:pPr>
      <w:r>
        <w:t xml:space="preserve">Moreover, the gig economy has influenced how plumbers deliver services. Mobile applications connecting homeowners with certified plumbers have streamlined service requests, improving transparency and accountability. This digital integration allows customers in China Guangzhou to rate services, ensuring higher quality standards and fostering trust between providers and consumers.</w:t>
      </w:r>
    </w:p>
    <w:bookmarkEnd w:id="25"/>
    <w:bookmarkStart w:id="26" w:name="conclusion"/>
    <w:p>
      <w:pPr>
        <w:pStyle w:val="Heading2"/>
      </w:pPr>
      <w:r>
        <w:t xml:space="preserve">7. Conclusion</w:t>
      </w:r>
    </w:p>
    <w:p>
      <w:pPr>
        <w:pStyle w:val="FirstParagraph"/>
      </w:pPr>
      <w:r>
        <w:t xml:space="preserve">In conclusion, the plumber in China Guangzhou is far more than a repair technician; they are essential guardians of public health, environmental sustainability, and urban infrastructure stability. As Guangzhou continues to expand its economic influence and modernize its physical landscape, the complexity of plumbing work will only increase. The integration of green technologies, adherence to strict regulatory standards, and adaptation to climatic challenges require a highly skilled and adaptable workforce.</w:t>
      </w:r>
    </w:p>
    <w:p>
      <w:pPr>
        <w:pStyle w:val="BodyText"/>
      </w:pPr>
      <w:r>
        <w:t xml:space="preserve">Future research should focus on the long-term impact of smart plumbing technologies on urban water management in Guangzhou. Additionally, further studies could explore policy mechanisms to improve the social status and working conditions of plumbers, ensuring that this critical profession remains attractive to new generations of workers. Ultimately, the continued evolution of the plumber’s role is vital for sustaining the livability and resilience of one of China’s most dynamic cities.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Guan, L., &amp; Zhang, Y. (2019). Urban Infrastructure Development in the Pearl River Delta. Beijing: China Construction Press.</w:t>
      </w:r>
    </w:p>
    <w:p>
      <w:pPr>
        <w:numPr>
          <w:ilvl w:val="0"/>
          <w:numId w:val="1001"/>
        </w:numPr>
        <w:pStyle w:val="Compact"/>
      </w:pPr>
      <w:r>
        <w:t xml:space="preserve">Municipal Housing and Urban-Rural Development Bureau of Guangzhou. (2021). Guidelines for Plumbing Installation and Maintenance.</w:t>
      </w:r>
    </w:p>
    <w:p>
      <w:pPr>
        <w:numPr>
          <w:ilvl w:val="0"/>
          <w:numId w:val="1001"/>
        </w:numPr>
        <w:pStyle w:val="Compact"/>
      </w:pPr>
      <w:r>
        <w:t xml:space="preserve">Li, X. (2020). Sustainability Challenges in Southern Chinese Cities: A Case Study of Guangzhou’s Water Management.</w:t>
      </w:r>
    </w:p>
    <w:p>
      <w:pPr>
        <w:numPr>
          <w:ilvl w:val="0"/>
          <w:numId w:val="1000"/>
        </w:numPr>
        <w:pStyle w:val="Compact"/>
      </w:pPr>
      <w:r>
        <w:t xml:space="preserve">Journal of Environmental Planning, 45(3), 112-130.</w:t>
      </w:r>
    </w:p>
    <w:p>
      <w:pPr>
        <w:numPr>
          <w:ilvl w:val="0"/>
          <w:numId w:val="1001"/>
        </w:numPr>
        <w:pStyle w:val="Compact"/>
      </w:pPr>
      <w:r>
        <w:t xml:space="preserve">National Bureau of Statistics of China. (2022). Statistical Yearbook on Construction and Housing.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Contemporary China Guangzhou</dc:title>
  <dc:creator/>
  <dc:language>en</dc:language>
  <cp:keywords/>
  <dcterms:created xsi:type="dcterms:W3CDTF">2026-07-29T20:30:04Z</dcterms:created>
  <dcterms:modified xsi:type="dcterms:W3CDTF">2026-07-29T20:30:04Z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