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Malaysia</w:t>
      </w:r>
      <w:r>
        <w:t xml:space="preserve"> </w:t>
      </w:r>
      <w:r>
        <w:t xml:space="preserve">Kuala</w:t>
      </w:r>
      <w:r>
        <w:t xml:space="preserve"> </w:t>
      </w:r>
      <w:r>
        <w:t xml:space="preserve">Lumpur</w:t>
      </w:r>
    </w:p>
    <w:bookmarkStart w:id="28" w:name="X372851431d973f697c387ddfc02a99ba38d426e"/>
    <w:p>
      <w:pPr>
        <w:pStyle w:val="Heading1"/>
      </w:pPr>
      <w:r>
        <w:t xml:space="preserve">The Critical Role and Evolution of Professional Plumbing Services in Malaysia Kuala Lumpur</w:t>
      </w:r>
    </w:p>
    <w:p>
      <w:pPr>
        <w:pStyle w:val="FirstParagraph"/>
      </w:pPr>
      <w:r>
        <w:rPr>
          <w:iCs/>
          <w:i/>
          <w:u w:val="single"/>
          <w:bCs/>
          <w:b/>
        </w:rPr>
        <w:t xml:space="preserve">Abstract</w:t>
      </w:r>
      <w:r>
        <w:br/>
      </w:r>
      <w:r>
        <w:t xml:space="preserve">This research paper examines the indispensable nature of professional plumbing infrastructure within the rapidly developing metropolis of Malaysia Kuala Lumpur. As one of Southeast Asia’s most vibrant economic hubs, the city faces unique hydrological and urbanization challenges that necessitate rigorous standards in water management and sanitation. This study analyzes the historical development, current regulatory frameworks, technological advancements, and socio-economic impacts of plumber services in Malaysia Kuala Lumpur. The findings suggest that while infrastructure has improved significantly over the last two decades, issues regarding aging housing stock, unregulated informal labor markets, and climate-resilient design remain critical areas for future research and policy intervention.</w:t>
      </w:r>
    </w:p>
    <w:bookmarkStart w:id="20" w:name="introduction"/>
    <w:p>
      <w:pPr>
        <w:pStyle w:val="Heading2"/>
      </w:pPr>
      <w:r>
        <w:t xml:space="preserve">1. Introduction</w:t>
      </w:r>
    </w:p>
    <w:p>
      <w:pPr>
        <w:pStyle w:val="FirstParagraph"/>
      </w:pPr>
      <w:r>
        <w:t xml:space="preserve">In the contemporary urban landscape of Malaysia Kuala Lumpur, access to clean water and efficient waste disposal is not merely a convenience but a fundamental human right and an economic necessity. The city, serving as the federal capital of Malaysia Kuala Lumpur, boasts a diverse population ranging from high-density residential skyscrapers in the Golden Triangle to historic shophouses in Chinatown. However, beneath this visible modernity lies an intricate network of pipes, drains, and treatment systems maintained by skilled professionals known as plumber technicians. This paper aims to explore the multifaceted role of these professionals within Malaysia Kuala Lumpur, highlighting why their expertise is central to public health and urban sustainability.</w:t>
      </w:r>
    </w:p>
    <w:p>
      <w:pPr>
        <w:pStyle w:val="BodyText"/>
      </w:pPr>
      <w:r>
        <w:t xml:space="preserve">The importance of a competent</w:t>
      </w:r>
      <w:r>
        <w:t xml:space="preserve"> </w:t>
      </w:r>
      <w:r>
        <w:rPr>
          <w:bCs/>
          <w:b/>
        </w:rPr>
        <w:t xml:space="preserve">Plumber</w:t>
      </w:r>
      <w:r>
        <w:t xml:space="preserve"> </w:t>
      </w:r>
      <w:r>
        <w:t xml:space="preserve">cannot be overstated in a tropical climate characterized by heavy monsoon rains and high humidity. In Malaysia Kuala Lumpur, plumbing systems are subject to intense thermal expansion and contraction, leading to frequent leaks if not installed correctly. Furthermore, the rapid vertical growth of skyscrapers in Malaysia Kuala Lumpur places immense pressure on vertical plumbing stacks, requiring specialized engineering knowledge that goes beyond basic domestic repairs.</w:t>
      </w:r>
    </w:p>
    <w:bookmarkEnd w:id="20"/>
    <w:bookmarkStart w:id="21" w:name="Xa3234381ca2e814631e1440a0236c78eea7129d"/>
    <w:p>
      <w:pPr>
        <w:pStyle w:val="Heading2"/>
      </w:pPr>
      <w:r>
        <w:t xml:space="preserve">2. Historical Context and Infrastructure Development</w:t>
      </w:r>
    </w:p>
    <w:p>
      <w:pPr>
        <w:pStyle w:val="FirstParagraph"/>
      </w:pPr>
      <w:r>
        <w:t xml:space="preserve">To understand the current state of plumbing services in Malaysia Kuala Lumpur, one must look at its colonial history and post-independence development. Early infrastructure in Malaysia Kuala Lumpur relied heavily on British engineering standards, which laid the groundwork for modern water treatment facilities managed by SYABAS (now Air Selangor). However, as Malaysia Kuala Lumpur expanded into a mega-city during the late 20th century, the demand for reliable plumbing services outpaced regulatory oversight.</w:t>
      </w:r>
    </w:p>
    <w:p>
      <w:pPr>
        <w:pStyle w:val="BodyText"/>
      </w:pPr>
      <w:r>
        <w:t xml:space="preserve">During the economic boom of the 1990s and early 2000s, construction in Malaysia Kuala Lumpur accelerated exponentially. This period saw a surge in demand for</w:t>
      </w:r>
      <w:r>
        <w:t xml:space="preserve"> </w:t>
      </w:r>
      <w:r>
        <w:rPr>
          <w:bCs/>
          <w:b/>
        </w:rPr>
        <w:t xml:space="preserve">Plumber</w:t>
      </w:r>
      <w:r>
        <w:t xml:space="preserve"> </w:t>
      </w:r>
      <w:r>
        <w:t xml:space="preserve">services, particularly for new high-rise condominiums and office towers. While this growth modernized the city’s appearance, it also led to inconsistent quality control in residential plumbing installations. Many older neighborhoods in Malaysia Kuala Lumpur still suffer from aging cast-iron pipes that are prone to corrosion and blockages, underscoring the need for regular maintenance by certified professionals.</w:t>
      </w:r>
    </w:p>
    <w:bookmarkEnd w:id="21"/>
    <w:bookmarkStart w:id="22" w:name="regulatory-framework-and-standards"/>
    <w:p>
      <w:pPr>
        <w:pStyle w:val="Heading2"/>
      </w:pPr>
      <w:r>
        <w:t xml:space="preserve">3. Regulatory Framework and Standards</w:t>
      </w:r>
    </w:p>
    <w:p>
      <w:pPr>
        <w:pStyle w:val="FirstParagraph"/>
      </w:pPr>
      <w:r>
        <w:t xml:space="preserve">The profession of plumbing in Malaysia Kuala Lumpur is governed by a complex web of regulations enforced primarily by local authorities such as the City Hall of Kuala Lumpur (DBKL) and the Ministry of Health. To ensure safety and hygiene, only licensed technicians recognized by Jabatan Bomba dan Penyelamat Malaysia (Fire and Rescue Department) are legally permitted to carry out certain types of plumbing work in Malaysia Kuala Lumpur.</w:t>
      </w:r>
    </w:p>
    <w:p>
      <w:pPr>
        <w:pStyle w:val="BodyText"/>
      </w:pPr>
      <w:r>
        <w:t xml:space="preserve">A certified</w:t>
      </w:r>
      <w:r>
        <w:t xml:space="preserve"> </w:t>
      </w:r>
      <w:r>
        <w:rPr>
          <w:bCs/>
          <w:b/>
        </w:rPr>
        <w:t xml:space="preserve">Plumber</w:t>
      </w:r>
      <w:r>
        <w:t xml:space="preserve"> </w:t>
      </w:r>
      <w:r>
        <w:t xml:space="preserve">must undergo rigorous training and assessment to obtain a license. This regulatory framework is crucial for maintaining public health standards in Malaysia Kuala Lumpur, where waterborne diseases can spread rapidly if sewage systems fail. The integration of Building By-laws specifically addresses plumbing requirements, ensuring that new developments in Malaysia Kuala Lumpur meet strict criteria for drainage capacity and water pressure.</w:t>
      </w:r>
    </w:p>
    <w:bookmarkEnd w:id="22"/>
    <w:bookmarkStart w:id="23" w:name="challenges-facing-the-plumbing-industry"/>
    <w:p>
      <w:pPr>
        <w:pStyle w:val="Heading2"/>
      </w:pPr>
      <w:r>
        <w:t xml:space="preserve">4. Challenges Facing the Plumbing Industry</w:t>
      </w:r>
    </w:p>
    <w:p>
      <w:pPr>
        <w:pStyle w:val="FirstParagraph"/>
      </w:pPr>
      <w:r>
        <w:t xml:space="preserve">Despite regulatory advancements, the plumbing sector in Malaysia Kuala Lumpur faces significant challenges. One major issue is the prevalence of unlicensed labor. In many parts of Malaysia Kuala Lumpur, homeowners opt for cheaper, informal workers who lack proper training and insurance. This practice poses severe risks to property owners and the community at large, potentially leading to catastrophic water damage or contamination.</w:t>
      </w:r>
    </w:p>
    <w:p>
      <w:pPr>
        <w:pStyle w:val="BodyText"/>
      </w:pPr>
      <w:r>
        <w:t xml:space="preserve">Another challenge specific to Malaysia Kuala Lumpur is the impact of climate change. Increased frequency of extreme weather events puts undue stress on drainage systems in Malaysia Kuala Lumpur. Flash floods, which are becoming more common in Malaysia Kuala Lumpur due to urbanization and reduced green spaces, often overwhelm local plumbing infrastructure. Professional</w:t>
      </w:r>
      <w:r>
        <w:t xml:space="preserve"> </w:t>
      </w:r>
      <w:r>
        <w:rPr>
          <w:bCs/>
          <w:b/>
        </w:rPr>
        <w:t xml:space="preserve">Plumber</w:t>
      </w:r>
      <w:r>
        <w:t xml:space="preserve"> </w:t>
      </w:r>
      <w:r>
        <w:t xml:space="preserve">services are increasingly required to install flood mitigation measures, such as backflow preventers and upgraded sump pumps, to protect homes and businesses.</w:t>
      </w:r>
    </w:p>
    <w:bookmarkEnd w:id="23"/>
    <w:bookmarkStart w:id="24" w:name="X909345518dc88861105d64f1363b1c6ad3961fc"/>
    <w:p>
      <w:pPr>
        <w:pStyle w:val="Heading2"/>
      </w:pPr>
      <w:r>
        <w:t xml:space="preserve">5. Technological Advancements and Green Plumbing</w:t>
      </w:r>
    </w:p>
    <w:p>
      <w:pPr>
        <w:pStyle w:val="FirstParagraph"/>
      </w:pPr>
      <w:r>
        <w:t xml:space="preserve">In response to environmental concerns, the plumbing industry in Malaysia Kuala Lumpur is undergoing a technological transformation. There is a growing emphasis on "Green Plumbing" or sustainable water management solutions. In Malaysia Kuala Lumpur, developers are increasingly mandated to incorporate rainwater harvesting systems and greywater recycling units into new buildings.</w:t>
      </w:r>
    </w:p>
    <w:p>
      <w:pPr>
        <w:pStyle w:val="BodyText"/>
      </w:pPr>
      <w:r>
        <w:t xml:space="preserve">A modern</w:t>
      </w:r>
      <w:r>
        <w:t xml:space="preserve"> </w:t>
      </w:r>
      <w:r>
        <w:rPr>
          <w:bCs/>
          <w:b/>
        </w:rPr>
        <w:t xml:space="preserve">Plumber</w:t>
      </w:r>
      <w:r>
        <w:t xml:space="preserve"> </w:t>
      </w:r>
      <w:r>
        <w:t xml:space="preserve">in Malaysia Kuala Lumpur must now possess skills in installing and maintaining these eco-friendly systems. This includes knowledge of solar water heating systems, which are popular due to Malaysia’s abundant sunshine, and low-flow fixtures that reduce water consumption. The shift towards smart home technology also requires plumbers to integrate digital monitoring devices that can detect leaks remotely, a feature highly valued in the luxury real estate market of Malaysia Kuala Lumpur.</w:t>
      </w:r>
    </w:p>
    <w:bookmarkEnd w:id="24"/>
    <w:bookmarkStart w:id="25" w:name="socio-economic-impact"/>
    <w:p>
      <w:pPr>
        <w:pStyle w:val="Heading2"/>
      </w:pPr>
      <w:r>
        <w:t xml:space="preserve">6. Socio-Economic Impact</w:t>
      </w:r>
    </w:p>
    <w:p>
      <w:pPr>
        <w:pStyle w:val="FirstParagraph"/>
      </w:pPr>
      <w:r>
        <w:t xml:space="preserve">The plumbing industry contributes significantly to the economy of Malaysia Kuala Lumpur by providing employment opportunities and supporting the construction sector. For many skilled tradespeople, becoming a certified</w:t>
      </w:r>
      <w:r>
        <w:t xml:space="preserve"> </w:t>
      </w:r>
      <w:r>
        <w:rPr>
          <w:bCs/>
          <w:b/>
        </w:rPr>
        <w:t xml:space="preserve">Plumber</w:t>
      </w:r>
      <w:r>
        <w:t xml:space="preserve"> </w:t>
      </w:r>
      <w:r>
        <w:t xml:space="preserve">offers a stable career path with competitive wages. In Malaysia Kuala Lumpur, there is a recognized shortage of skilled technical workers, leading to increased investment in vocational training centers.</w:t>
      </w:r>
    </w:p>
    <w:p>
      <w:pPr>
        <w:pStyle w:val="BodyText"/>
      </w:pPr>
      <w:r>
        <w:t xml:space="preserve">Moreover, reliable plumbing services are essential for the hospitality and food service industries in Malaysia Kuala Lumpur. Hotels, restaurants, and cafes depend on uninterrupted water supply and effective waste removal to operate. Any disruption caused by plumbing failures can have immediate negative financial implications for businesses across the city.</w:t>
      </w:r>
    </w:p>
    <w:bookmarkEnd w:id="25"/>
    <w:bookmarkStart w:id="26" w:name="conclusion"/>
    <w:p>
      <w:pPr>
        <w:pStyle w:val="Heading2"/>
      </w:pPr>
      <w:r>
        <w:t xml:space="preserve">7. Conclusion</w:t>
      </w:r>
    </w:p>
    <w:p>
      <w:pPr>
        <w:pStyle w:val="FirstParagraph"/>
      </w:pPr>
      <w:r>
        <w:t xml:space="preserve">In conclusion, the role of a professional</w:t>
      </w:r>
      <w:r>
        <w:t xml:space="preserve"> </w:t>
      </w:r>
      <w:r>
        <w:rPr>
          <w:bCs/>
          <w:b/>
        </w:rPr>
        <w:t xml:space="preserve">Plumber</w:t>
      </w:r>
      <w:r>
        <w:t xml:space="preserve"> </w:t>
      </w:r>
      <w:r>
        <w:t xml:space="preserve">in Malaysia Kuala Lumpur extends far beyond fixing leaks and unclogging drains. These professionals are guardians of public health, enforcers of building codes, and pioneers in sustainable urban living. As Malaysia Kuala Lumpur continues to grow as a leading Asian metropolis, the demand for high-quality plumbing infrastructure will only intensify.</w:t>
      </w:r>
    </w:p>
    <w:p>
      <w:pPr>
        <w:pStyle w:val="BodyText"/>
      </w:pPr>
      <w:r>
        <w:t xml:space="preserve">Future efforts should focus on stricter enforcement of licensing laws for all</w:t>
      </w:r>
      <w:r>
        <w:t xml:space="preserve"> </w:t>
      </w:r>
      <w:r>
        <w:rPr>
          <w:bCs/>
          <w:b/>
        </w:rPr>
        <w:t xml:space="preserve">Plumber</w:t>
      </w:r>
      <w:r>
        <w:t xml:space="preserve"> </w:t>
      </w:r>
      <w:r>
        <w:t xml:space="preserve">activities in Malaysia Kuala Lumpur, increased public awareness regarding the dangers of unlicensed labor, and continuous upskilling of workers to handle green technology. By prioritizing robust plumbing standards, Malaysia Kuala Lumpur can ensure resilience against environmental challenges and maintain its status as a modern, livable city.</w:t>
      </w:r>
    </w:p>
    <w:bookmarkEnd w:id="26"/>
    <w:bookmarkStart w:id="27" w:name="references"/>
    <w:p>
      <w:pPr>
        <w:pStyle w:val="Heading2"/>
      </w:pPr>
      <w:r>
        <w:t xml:space="preserve">References</w:t>
      </w:r>
    </w:p>
    <w:p>
      <w:pPr>
        <w:pStyle w:val="FirstParagraph"/>
      </w:pPr>
      <w:r>
        <w:rPr>
          <w:bCs/>
          <w:b/>
        </w:rPr>
        <w:t xml:space="preserve">[1]</w:t>
      </w:r>
      <w:r>
        <w:t xml:space="preserve"> </w:t>
      </w:r>
      <w:r>
        <w:t xml:space="preserve">Malaysian Standard MS 1536: Specification for plumbing installations. Standard Industries &amp; Research Institute of Malaysia (SIRIM).</w:t>
      </w:r>
    </w:p>
    <w:p>
      <w:pPr>
        <w:pStyle w:val="BodyText"/>
      </w:pPr>
      <w:r>
        <w:rPr>
          <w:bCs/>
          <w:b/>
        </w:rPr>
        <w:t xml:space="preserve">[2]</w:t>
      </w:r>
      <w:r>
        <w:t xml:space="preserve"> </w:t>
      </w:r>
      <w:r>
        <w:t xml:space="preserve">Kuala Lumpur City Hall (DBKL). Guidelines for Drainage and Sewerage Infrastructure in Greater Kuala Lumpur.</w:t>
      </w:r>
    </w:p>
    <w:p>
      <w:pPr>
        <w:pStyle w:val="BodyText"/>
      </w:pPr>
      <w:r>
        <w:rPr>
          <w:bCs/>
          <w:b/>
        </w:rPr>
        <w:t xml:space="preserve">[3]</w:t>
      </w:r>
      <w:r>
        <w:t xml:space="preserve"> </w:t>
      </w:r>
      <w:r>
        <w:t xml:space="preserve">Ministry of Health Malaysia. National Sanitation Guidelines and Water Quality Standards.</w:t>
      </w:r>
    </w:p>
    <w:p>
      <w:pPr>
        <w:pStyle w:val="BodyText"/>
      </w:pPr>
      <w:r>
        <w:rPr>
          <w:bCs/>
          <w:b/>
        </w:rPr>
        <w:t xml:space="preserve">[4]</w:t>
      </w:r>
      <w:r>
        <w:t xml:space="preserve"> </w:t>
      </w:r>
      <w:r>
        <w:t xml:space="preserve">Jabatan Bomba dan Penyelamat Malaysia. Licensing Requirements for Plumbing Contractors in Urban Areas.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and Evolution of Professional Plumbing Services in Malaysia Kuala Lumpur</dc:title>
  <dc:creator/>
  <dc:language>en</dc:language>
  <cp:keywords/>
  <dcterms:created xsi:type="dcterms:W3CDTF">2026-07-29T16:08:26Z</dcterms:created>
  <dcterms:modified xsi:type="dcterms:W3CDTF">2026-07-29T16:08:26Z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