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Peru,</w:t>
      </w:r>
      <w:r>
        <w:t xml:space="preserve"> </w:t>
      </w:r>
      <w:r>
        <w:t xml:space="preserve">Lima</w:t>
      </w:r>
    </w:p>
    <w:bookmarkStart w:id="27" w:name="X389c32ae1b5b0fb15691bde3ade27f988064d79"/>
    <w:p>
      <w:pPr>
        <w:pStyle w:val="Heading1"/>
      </w:pPr>
      <w:r>
        <w:t xml:space="preserve">The Critical Role of Professional Plumbing in Peru, Lima: Infrastructure, Economy, and Public Health</w:t>
      </w:r>
    </w:p>
    <w:p>
      <w:pPr>
        <w:pStyle w:val="FirstParagraph"/>
      </w:pPr>
      <w:r>
        <w:rPr>
          <w:iCs/>
          <w:i/>
          <w:bCs/>
          <w:b/>
        </w:rPr>
        <w:t xml:space="preserve">Abstract:</w:t>
      </w:r>
      <w:r>
        <w:br/>
      </w:r>
      <w:r>
        <w:t xml:space="preserve">This research paper examines the multifaceted role of the Plumber within the urban context of Peru, specifically focusing on Lima. As one of the most populous metropolitan areas in South America, Lima faces unique challenges regarding water infrastructure, seismic resilience, and rapid urbanization. The study analyzes how professional plumbing services are not merely maintenance tasks but critical components of public health safety and economic stability. By evaluating current practices in Peru and comparing them with international standards adapted for the local context of Lima, this paper argues that investing in skilled Plumber labor is essential for sustainable urban development. Furthermore, it highlights the specific geological constraints of the Peruvian coast that necessitate specialized knowledge among professionals operating in this region.</w:t>
      </w:r>
    </w:p>
    <w:bookmarkStart w:id="20" w:name="introduction"/>
    <w:p>
      <w:pPr>
        <w:pStyle w:val="Heading2"/>
      </w:pPr>
      <w:r>
        <w:t xml:space="preserve">1. Introduction</w:t>
      </w:r>
    </w:p>
    <w:p>
      <w:pPr>
        <w:pStyle w:val="FirstParagraph"/>
      </w:pPr>
      <w:r>
        <w:t xml:space="preserve">The city of Lima, Peru, stands as a testament to rapid urban growth and complex infrastructural challenges. With a metropolitan population exceeding ten million people, the demand for reliable water supply and sanitation services is paramount. In this context, the Plumber emerges not just as a tradesperson but as a guardian of public health and structural integrity. Historically, plumbing in Peru has evolved from informal practices to regulated professional standards, yet significant gaps remain in coverage and quality assurance across different districts of Lima.</w:t>
      </w:r>
    </w:p>
    <w:p>
      <w:pPr>
        <w:pStyle w:val="BodyText"/>
      </w:pPr>
      <w:r>
        <w:t xml:space="preserve">This paper explores the intersection of professional plumbing services with the broader socio-economic framework of Peru. It specifically addresses why understanding the local nuances is crucial for any entity operating within Lima. The research aims to demonstrate that high-quality plumbing infrastructure is directly correlated with reduced healthcare costs and improved quality of life for residents in Peru.</w:t>
      </w:r>
    </w:p>
    <w:bookmarkEnd w:id="20"/>
    <w:bookmarkStart w:id="21" w:name="X21528788529a77b2be2bd938e225a32927ff301"/>
    <w:p>
      <w:pPr>
        <w:pStyle w:val="Heading2"/>
      </w:pPr>
      <w:r>
        <w:t xml:space="preserve">2. Geographical and Geological Challenges in Lima</w:t>
      </w:r>
    </w:p>
    <w:p>
      <w:pPr>
        <w:pStyle w:val="FirstParagraph"/>
      </w:pPr>
      <w:r>
        <w:t xml:space="preserve">A primary factor distinguishing the work of a Plumber in Lima from other regions is the unique geological profile of Peru. Situated on the Pacific Ring of Fire, Lima is highly susceptible to seismic activity. Consequently, standard plumbing installations are insufficient; they must be engineered to withstand significant ground movement without rupturing. A professional Plumber in this region must possess specialized knowledge in flexible piping materials and seismic-resistant joint techniques.</w:t>
      </w:r>
    </w:p>
    <w:p>
      <w:pPr>
        <w:pStyle w:val="BodyText"/>
      </w:pPr>
      <w:r>
        <w:t xml:space="preserve">Furthermore, the topography of Lima presents another layer of complexity. The city is divided into distinct zones: the historic center, the affluent coastal districts, and the sprawling informal settlements on the eastern hills (lomas). In these informal areas, often referred to as *asentamientos humanos*, water pressure is frequently inconsistent or nonexistent. Plumbers in these neighborhoods must be adept at designing gravity-fed systems and installing storage solutions that ensure consistent water access. This geographic disparity requires a Plumber to adapt their technical approach based on whether the job site is in a modern high-rise in Miraflores or a low-income housing complex in Villa El Salvador.</w:t>
      </w:r>
    </w:p>
    <w:bookmarkEnd w:id="21"/>
    <w:bookmarkStart w:id="22" w:name="public-health-implications"/>
    <w:p>
      <w:pPr>
        <w:pStyle w:val="Heading2"/>
      </w:pPr>
      <w:r>
        <w:t xml:space="preserve">3. Public Health Implications</w:t>
      </w:r>
    </w:p>
    <w:p>
      <w:pPr>
        <w:pStyle w:val="FirstParagraph"/>
      </w:pPr>
      <w:r>
        <w:t xml:space="preserve">The role of the Plumber extends far beyond fixing leaks; it is fundamentally linked to disease prevention. In Peru, waterborne diseases remain a concern, particularly in areas with aging infrastructure or inadequate wastewater management. Improperly installed plumbing systems can lead to cross-contamination between potable water and sewage lines, posing severe health risks. Research indicates that communities with professionally installed and maintained plumbing systems report significantly lower rates of gastrointestinal illnesses.</w:t>
      </w:r>
    </w:p>
    <w:p>
      <w:pPr>
        <w:pStyle w:val="BodyText"/>
      </w:pPr>
      <w:r>
        <w:t xml:space="preserve">In Lima, the challenge is compounded by periodic El Niño events, which bring heavy rainfall and flooding. These events can overwhelm drainage systems if they are not adequately designed by skilled professionals. A competent Plumber ensures that drainage gradients are correct and that backflow prevention devices are installed to stop contaminated floodwater from entering homes during storms. Therefore, the expertise of a Plumber is a direct determinant of community health resilience in Peru.</w:t>
      </w:r>
    </w:p>
    <w:bookmarkEnd w:id="22"/>
    <w:bookmarkStart w:id="23" w:name="economic-impact-and-formalization"/>
    <w:p>
      <w:pPr>
        <w:pStyle w:val="Heading2"/>
      </w:pPr>
      <w:r>
        <w:t xml:space="preserve">4. Economic Impact and Formalization</w:t>
      </w:r>
    </w:p>
    <w:p>
      <w:pPr>
        <w:pStyle w:val="FirstParagraph"/>
      </w:pPr>
      <w:r>
        <w:t xml:space="preserve">The plumbing sector in Lima represents a significant portion of the informal economy. While many skilled workers exist, the lack of formal regulation can lead to substandard workmanship and safety hazards. The modernization of this sector involves promoting formal certification for Plumbers, which enhances trust among consumers and improves overall service quality.</w:t>
      </w:r>
    </w:p>
    <w:p>
      <w:pPr>
        <w:pStyle w:val="BodyText"/>
      </w:pPr>
      <w:r>
        <w:t xml:space="preserve">For businesses in Lima, hiring certified Plumbers reduces long-term operational costs by minimizing emergency repairs and water waste. Water scarcity is an emerging issue in Peru due to climate change affecting Andean glaciers that feed the rivers supplying Lima. Efficient plumbing systems designed by experts can reduce water consumption by up to 30%. Thus, the economic argument for professional plumbing services in Lima is strong: it conserves vital resources while ensuring business continuity.</w:t>
      </w:r>
    </w:p>
    <w:bookmarkEnd w:id="23"/>
    <w:bookmarkStart w:id="24" w:name="Xeae70023be94321abb232a8c372d2e1915f016a"/>
    <w:p>
      <w:pPr>
        <w:pStyle w:val="Heading2"/>
      </w:pPr>
      <w:r>
        <w:t xml:space="preserve">5. Regulatory Framework and Future Prospects</w:t>
      </w:r>
    </w:p>
    <w:p>
      <w:pPr>
        <w:pStyle w:val="FirstParagraph"/>
      </w:pPr>
      <w:r>
        <w:t xml:space="preserve">The Peruvian government has been working to update building codes (*Normas Técnicas*) to align more closely with international standards for seismic safety and water efficiency. However, enforcement remains inconsistent. There is a pressing need for stricter oversight of plumbing installations in new developments across Lima.</w:t>
      </w:r>
    </w:p>
    <w:p>
      <w:pPr>
        <w:pStyle w:val="BodyText"/>
      </w:pPr>
      <w:r>
        <w:t xml:space="preserve">Looking forward, the integration of smart technology into plumbing systems offers promising solutions for managing water distribution in Peru’s large urban centers. Smart meters and leak detection sensors require specialized installation by knowledgeable Plumbers who can interface with digital infrastructure. As Lima continues to grow, the demand for tech-savvy Plumber professionals will rise, necessitating updated vocational training programs in Peru.</w:t>
      </w:r>
    </w:p>
    <w:bookmarkEnd w:id="24"/>
    <w:bookmarkStart w:id="25" w:name="conclusion"/>
    <w:p>
      <w:pPr>
        <w:pStyle w:val="Heading2"/>
      </w:pPr>
      <w:r>
        <w:t xml:space="preserve">6. Conclusion</w:t>
      </w:r>
    </w:p>
    <w:p>
      <w:pPr>
        <w:pStyle w:val="FirstParagraph"/>
      </w:pPr>
      <w:r>
        <w:t xml:space="preserve">In conclusion, the Plumber plays an indispensable role in the fabric of life in Peru, particularly in Lima. The combination of seismic risks, geographic diversity, and public health necessities makes professional plumbing expertise a critical infrastructure component. Addressing the challenges faced by this sector requires a multi-faceted approach involving education, regulation, and technological adoption.</w:t>
      </w:r>
    </w:p>
    <w:p>
      <w:pPr>
        <w:pStyle w:val="BodyText"/>
      </w:pPr>
      <w:r>
        <w:t xml:space="preserve">Policymakers in Peru must prioritize the formalization and training of Plumbers to ensure that infrastructure keeps pace with urban expansion. For residents and businesses in Lima, recognizing the value of professional plumbing services is essential for safeguarding health, property, and economic stability. Ultimately, investing in skilled Plumber labor is an investment in the sustainable future of Peru’s capital city.</w:t>
      </w:r>
    </w:p>
    <w:bookmarkEnd w:id="25"/>
    <w:bookmarkStart w:id="26" w:name="references"/>
    <w:p>
      <w:pPr>
        <w:pStyle w:val="Heading2"/>
      </w:pPr>
      <w:r>
        <w:t xml:space="preserve">7. References</w:t>
      </w:r>
    </w:p>
    <w:p>
      <w:pPr>
        <w:pStyle w:val="FirstParagraph"/>
      </w:pPr>
      <w:r>
        <w:t xml:space="preserve">- Ministry of Housing, Construction and Sanitation of Peru (MVCS). "National Building Regulations: Plumbing Standards."</w:t>
      </w:r>
    </w:p>
    <w:p>
      <w:pPr>
        <w:pStyle w:val="BodyText"/>
      </w:pPr>
      <w:r>
        <w:t xml:space="preserve">- World Bank Group. "Water and Sanitation in Urban Peru: Challenges and Opportunities."</w:t>
      </w:r>
    </w:p>
    <w:p>
      <w:pPr>
        <w:pStyle w:val="BodyText"/>
      </w:pPr>
      <w:r>
        <w:t xml:space="preserve">- Pan American Health Organization (PAHO). "Water Quality and Public Health Outcomes in Lima, 2023."</w:t>
      </w:r>
    </w:p>
    <w:p>
      <w:pPr>
        <w:pStyle w:val="BodyText"/>
      </w:pPr>
      <w:r>
        <w:t xml:space="preserve">- Instituto Nacional de Estadística e Informática (INEI). "Demographic Trends in Metropolitan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Professional Plumbing in Peru, Lima</dc:title>
  <dc:creator/>
  <dc:language>en</dc:language>
  <cp:keywords/>
  <dcterms:created xsi:type="dcterms:W3CDTF">2026-07-29T10:10:35Z</dcterms:created>
  <dcterms:modified xsi:type="dcterms:W3CDTF">2026-07-29T10:10:35Z</dcterms:modified>
</cp:coreProperties>
</file>

<file path=docProps/custom.xml><?xml version="1.0" encoding="utf-8"?>
<Properties xmlns="http://schemas.openxmlformats.org/officeDocument/2006/custom-properties" xmlns:vt="http://schemas.openxmlformats.org/officeDocument/2006/docPropsVTypes"/>
</file>